
<file path=[Content_Types].xml><?xml version="1.0" encoding="utf-8"?>
<Types xmlns="http://schemas.openxmlformats.org/package/2006/content-types">
  <Default Extension="bin" ContentType="application/vnd.ms-word.attachedToolbar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408CA" w14:textId="5F9669E9" w:rsidR="004837DE" w:rsidRPr="00F8156D" w:rsidRDefault="004837DE" w:rsidP="00F8156D"/>
    <w:p w14:paraId="29CFC6B4" w14:textId="77777777" w:rsidR="00F8156D" w:rsidRDefault="00F8156D" w:rsidP="00F8156D">
      <w:pPr>
        <w:rPr>
          <w:b/>
          <w:bCs/>
          <w:sz w:val="36"/>
          <w:szCs w:val="36"/>
        </w:rPr>
      </w:pPr>
    </w:p>
    <w:p w14:paraId="286A0B34" w14:textId="075B0DD9" w:rsidR="00F8156D" w:rsidRDefault="00C20226" w:rsidP="00F8156D">
      <w:pPr>
        <w:rPr>
          <w:b/>
          <w:bCs/>
          <w:sz w:val="36"/>
          <w:szCs w:val="36"/>
        </w:rPr>
      </w:pPr>
      <w:r>
        <w:rPr>
          <w:b/>
          <w:bCs/>
          <w:sz w:val="36"/>
          <w:szCs w:val="36"/>
        </w:rPr>
        <w:t xml:space="preserve">English </w:t>
      </w:r>
      <w:r w:rsidR="00F8156D" w:rsidRPr="00F8156D">
        <w:rPr>
          <w:b/>
          <w:bCs/>
          <w:sz w:val="36"/>
          <w:szCs w:val="36"/>
        </w:rPr>
        <w:t>Title, Capitalize First Letter, Bold, 18</w:t>
      </w:r>
      <w:r w:rsidR="00F8156D">
        <w:rPr>
          <w:b/>
          <w:bCs/>
          <w:sz w:val="36"/>
          <w:szCs w:val="36"/>
        </w:rPr>
        <w:t>-point</w:t>
      </w:r>
      <w:r w:rsidR="00F8156D" w:rsidRPr="00F8156D">
        <w:rPr>
          <w:b/>
          <w:bCs/>
          <w:sz w:val="36"/>
          <w:szCs w:val="36"/>
        </w:rPr>
        <w:t xml:space="preserve">, </w:t>
      </w:r>
      <w:r w:rsidR="00F8156D">
        <w:rPr>
          <w:b/>
          <w:bCs/>
          <w:sz w:val="36"/>
          <w:szCs w:val="36"/>
        </w:rPr>
        <w:t xml:space="preserve">Font </w:t>
      </w:r>
      <w:r w:rsidR="00F8156D" w:rsidRPr="00F8156D">
        <w:rPr>
          <w:b/>
          <w:bCs/>
          <w:sz w:val="36"/>
          <w:szCs w:val="36"/>
        </w:rPr>
        <w:t>Times New Roman</w:t>
      </w:r>
    </w:p>
    <w:p w14:paraId="31A5233E" w14:textId="640F14AD" w:rsidR="00F8156D" w:rsidRPr="00F8156D" w:rsidRDefault="00F8156D" w:rsidP="00F8156D">
      <w:r w:rsidRPr="00F8156D">
        <w:t xml:space="preserve">First </w:t>
      </w:r>
      <w:proofErr w:type="spellStart"/>
      <w:r w:rsidRPr="00F8156D">
        <w:t>Author</w:t>
      </w:r>
      <w:r w:rsidRPr="00F8156D">
        <w:rPr>
          <w:vertAlign w:val="superscript"/>
        </w:rPr>
        <w:t>a</w:t>
      </w:r>
      <w:proofErr w:type="spellEnd"/>
      <w:r w:rsidRPr="00F8156D">
        <w:t xml:space="preserve">, Second </w:t>
      </w:r>
      <w:proofErr w:type="spellStart"/>
      <w:r w:rsidRPr="00F8156D">
        <w:t>Author</w:t>
      </w:r>
      <w:r w:rsidRPr="005101FD">
        <w:rPr>
          <w:vertAlign w:val="superscript"/>
        </w:rPr>
        <w:t>b</w:t>
      </w:r>
      <w:proofErr w:type="spellEnd"/>
      <w:r w:rsidR="00620D5A" w:rsidRPr="005101FD">
        <w:rPr>
          <w:vertAlign w:val="superscript"/>
        </w:rPr>
        <w:t>*</w:t>
      </w:r>
      <w:r w:rsidRPr="005101FD">
        <w:t>,</w:t>
      </w:r>
      <w:r w:rsidRPr="00F8156D">
        <w:t xml:space="preserve"> Third </w:t>
      </w:r>
      <w:proofErr w:type="spellStart"/>
      <w:r w:rsidRPr="00F8156D">
        <w:t>Author</w:t>
      </w:r>
      <w:r w:rsidRPr="00F8156D">
        <w:rPr>
          <w:vertAlign w:val="superscript"/>
        </w:rPr>
        <w:t>c</w:t>
      </w:r>
      <w:proofErr w:type="spellEnd"/>
    </w:p>
    <w:p w14:paraId="176D8510" w14:textId="2C71D9AA" w:rsidR="00F8156D" w:rsidRDefault="00F8156D" w:rsidP="00F8156D">
      <w:pPr>
        <w:rPr>
          <w:i/>
          <w:iCs/>
        </w:rPr>
      </w:pPr>
    </w:p>
    <w:p w14:paraId="26B8229B" w14:textId="6C8DBF57" w:rsidR="00F8156D" w:rsidRPr="00F8156D" w:rsidRDefault="00F8156D" w:rsidP="00F8156D">
      <w:pPr>
        <w:rPr>
          <w:i/>
          <w:iCs/>
          <w:sz w:val="16"/>
          <w:szCs w:val="16"/>
        </w:rPr>
      </w:pPr>
      <w:r w:rsidRPr="00F8156D">
        <w:rPr>
          <w:i/>
          <w:iCs/>
          <w:sz w:val="16"/>
          <w:szCs w:val="16"/>
          <w:vertAlign w:val="superscript"/>
        </w:rPr>
        <w:t>a</w:t>
      </w:r>
      <w:r w:rsidRPr="00F8156D">
        <w:rPr>
          <w:i/>
          <w:iCs/>
          <w:sz w:val="16"/>
          <w:szCs w:val="16"/>
        </w:rPr>
        <w:t xml:space="preserve"> First Affiliation, Country</w:t>
      </w:r>
      <w:r w:rsidR="009B79F3">
        <w:rPr>
          <w:i/>
          <w:iCs/>
          <w:sz w:val="16"/>
          <w:szCs w:val="16"/>
        </w:rPr>
        <w:t>, email</w:t>
      </w:r>
    </w:p>
    <w:p w14:paraId="53C71584" w14:textId="236CDD96" w:rsidR="00F8156D" w:rsidRPr="00F8156D" w:rsidRDefault="00F8156D" w:rsidP="00F8156D">
      <w:pPr>
        <w:rPr>
          <w:i/>
          <w:iCs/>
          <w:sz w:val="16"/>
          <w:szCs w:val="16"/>
        </w:rPr>
      </w:pPr>
      <w:r w:rsidRPr="00F8156D">
        <w:rPr>
          <w:i/>
          <w:iCs/>
          <w:sz w:val="16"/>
          <w:szCs w:val="16"/>
          <w:vertAlign w:val="superscript"/>
        </w:rPr>
        <w:t>b</w:t>
      </w:r>
      <w:r w:rsidRPr="00F8156D">
        <w:rPr>
          <w:i/>
          <w:iCs/>
          <w:sz w:val="16"/>
          <w:szCs w:val="16"/>
        </w:rPr>
        <w:t xml:space="preserve"> Second Affiliation, Country</w:t>
      </w:r>
      <w:r w:rsidR="009B79F3">
        <w:rPr>
          <w:i/>
          <w:iCs/>
          <w:sz w:val="16"/>
          <w:szCs w:val="16"/>
        </w:rPr>
        <w:t>, email</w:t>
      </w:r>
    </w:p>
    <w:p w14:paraId="17914A23" w14:textId="747ECE50" w:rsidR="00F8156D" w:rsidRDefault="00F8156D" w:rsidP="00F8156D">
      <w:pPr>
        <w:rPr>
          <w:i/>
          <w:iCs/>
          <w:sz w:val="16"/>
          <w:szCs w:val="16"/>
        </w:rPr>
      </w:pPr>
      <w:r w:rsidRPr="00F8156D">
        <w:rPr>
          <w:i/>
          <w:iCs/>
          <w:sz w:val="16"/>
          <w:szCs w:val="16"/>
          <w:vertAlign w:val="superscript"/>
        </w:rPr>
        <w:t>c</w:t>
      </w:r>
      <w:r w:rsidRPr="00F8156D">
        <w:rPr>
          <w:i/>
          <w:iCs/>
          <w:sz w:val="16"/>
          <w:szCs w:val="16"/>
        </w:rPr>
        <w:t xml:space="preserve"> Third Affiliation</w:t>
      </w:r>
      <w:r w:rsidRPr="00F8156D">
        <w:rPr>
          <w:i/>
          <w:iCs/>
          <w:sz w:val="16"/>
          <w:szCs w:val="16"/>
          <w:vertAlign w:val="superscript"/>
        </w:rPr>
        <w:t>*</w:t>
      </w:r>
      <w:r w:rsidRPr="00F8156D">
        <w:rPr>
          <w:i/>
          <w:iCs/>
          <w:sz w:val="16"/>
          <w:szCs w:val="16"/>
        </w:rPr>
        <w:t>, Country</w:t>
      </w:r>
      <w:r w:rsidR="009B79F3">
        <w:rPr>
          <w:i/>
          <w:iCs/>
          <w:sz w:val="16"/>
          <w:szCs w:val="16"/>
        </w:rPr>
        <w:t>, email</w:t>
      </w:r>
    </w:p>
    <w:p w14:paraId="7BB18382" w14:textId="77777777" w:rsidR="00620D5A" w:rsidRPr="00F8156D" w:rsidRDefault="00620D5A" w:rsidP="00F8156D">
      <w:pPr>
        <w:rPr>
          <w:i/>
          <w:iCs/>
          <w:sz w:val="16"/>
          <w:szCs w:val="16"/>
        </w:rPr>
      </w:pPr>
    </w:p>
    <w:p w14:paraId="772C2165" w14:textId="61EA8406" w:rsidR="0029773D" w:rsidRPr="00F8156D" w:rsidRDefault="00620D5A" w:rsidP="00F8156D">
      <w:r w:rsidRPr="005101FD">
        <w:rPr>
          <w:vertAlign w:val="superscript"/>
        </w:rPr>
        <w:t>*Corresponding author</w:t>
      </w:r>
    </w:p>
    <w:p w14:paraId="589A83D5" w14:textId="77777777" w:rsidR="00620D5A" w:rsidRDefault="00620D5A" w:rsidP="00F8156D">
      <w:pPr>
        <w:rPr>
          <w:b/>
          <w:bCs/>
        </w:rPr>
      </w:pPr>
    </w:p>
    <w:p w14:paraId="730A1780" w14:textId="319913D4" w:rsidR="0029773D" w:rsidRDefault="0029773D" w:rsidP="00F8156D">
      <w:pPr>
        <w:rPr>
          <w:b/>
          <w:bCs/>
        </w:rPr>
      </w:pPr>
      <w:r w:rsidRPr="00F8156D">
        <w:rPr>
          <w:b/>
          <w:bCs/>
        </w:rPr>
        <w:t>Abstract</w:t>
      </w:r>
    </w:p>
    <w:p w14:paraId="654B1301" w14:textId="36314D9F" w:rsidR="00F8156D" w:rsidRPr="005101FD" w:rsidRDefault="00F8156D" w:rsidP="00F8156D">
      <w:pPr>
        <w:rPr>
          <w:sz w:val="18"/>
          <w:szCs w:val="18"/>
        </w:rPr>
      </w:pPr>
      <w:r w:rsidRPr="00F8156D">
        <w:rPr>
          <w:sz w:val="18"/>
          <w:szCs w:val="18"/>
        </w:rPr>
        <w:t xml:space="preserve">Insert your </w:t>
      </w:r>
      <w:r w:rsidR="00C20226">
        <w:rPr>
          <w:sz w:val="18"/>
          <w:szCs w:val="18"/>
        </w:rPr>
        <w:t xml:space="preserve">English </w:t>
      </w:r>
      <w:r w:rsidRPr="00F8156D">
        <w:rPr>
          <w:sz w:val="18"/>
          <w:szCs w:val="18"/>
        </w:rPr>
        <w:t xml:space="preserve">abstract, font Times New Roman, </w:t>
      </w:r>
      <w:r w:rsidR="00620D5A" w:rsidRPr="005101FD">
        <w:rPr>
          <w:sz w:val="18"/>
          <w:szCs w:val="18"/>
        </w:rPr>
        <w:t>10</w:t>
      </w:r>
      <w:r w:rsidRPr="005101FD">
        <w:rPr>
          <w:sz w:val="18"/>
          <w:szCs w:val="18"/>
        </w:rPr>
        <w:t>-point, justified</w:t>
      </w:r>
    </w:p>
    <w:p w14:paraId="2BD2CD4B" w14:textId="72075C7B" w:rsidR="0029773D" w:rsidRDefault="0029773D" w:rsidP="00F8156D"/>
    <w:p w14:paraId="50D81047" w14:textId="77777777" w:rsidR="00A4245B" w:rsidRPr="005101FD" w:rsidRDefault="00A4245B" w:rsidP="00A4245B">
      <w:pPr>
        <w:rPr>
          <w:b/>
          <w:bCs/>
        </w:rPr>
      </w:pPr>
      <w:r w:rsidRPr="005101FD">
        <w:rPr>
          <w:b/>
          <w:bCs/>
        </w:rPr>
        <w:t>Keywords</w:t>
      </w:r>
    </w:p>
    <w:p w14:paraId="0BF557C0" w14:textId="1E9821BB" w:rsidR="00A4245B" w:rsidRPr="005101FD" w:rsidRDefault="00A4245B" w:rsidP="00A4245B">
      <w:pPr>
        <w:rPr>
          <w:sz w:val="18"/>
          <w:szCs w:val="18"/>
        </w:rPr>
      </w:pPr>
      <w:r w:rsidRPr="005101FD">
        <w:rPr>
          <w:sz w:val="18"/>
          <w:szCs w:val="18"/>
        </w:rPr>
        <w:t xml:space="preserve">Insert your </w:t>
      </w:r>
      <w:r w:rsidR="00C20226">
        <w:rPr>
          <w:sz w:val="18"/>
          <w:szCs w:val="18"/>
        </w:rPr>
        <w:t xml:space="preserve">English </w:t>
      </w:r>
      <w:r w:rsidRPr="005101FD">
        <w:rPr>
          <w:sz w:val="18"/>
          <w:szCs w:val="18"/>
        </w:rPr>
        <w:t xml:space="preserve">keywords, font Times New Roman, 10-point, justified, separated by </w:t>
      </w:r>
      <w:proofErr w:type="gramStart"/>
      <w:r w:rsidRPr="005101FD">
        <w:rPr>
          <w:sz w:val="18"/>
          <w:szCs w:val="18"/>
        </w:rPr>
        <w:t>semicolons ;</w:t>
      </w:r>
      <w:proofErr w:type="gramEnd"/>
    </w:p>
    <w:p w14:paraId="15E36CF8" w14:textId="77777777" w:rsidR="00A4245B" w:rsidRDefault="00A4245B" w:rsidP="00F8156D"/>
    <w:p w14:paraId="3D5488BE" w14:textId="6EFA9F85" w:rsidR="00A4245B" w:rsidRDefault="00A4245B" w:rsidP="00A4245B">
      <w:pPr>
        <w:rPr>
          <w:b/>
          <w:bCs/>
          <w:sz w:val="36"/>
          <w:szCs w:val="36"/>
        </w:rPr>
      </w:pPr>
      <w:r>
        <w:rPr>
          <w:b/>
          <w:bCs/>
          <w:sz w:val="36"/>
          <w:szCs w:val="36"/>
        </w:rPr>
        <w:t xml:space="preserve">Bahasa Melayu </w:t>
      </w:r>
      <w:r w:rsidRPr="00F8156D">
        <w:rPr>
          <w:b/>
          <w:bCs/>
          <w:sz w:val="36"/>
          <w:szCs w:val="36"/>
        </w:rPr>
        <w:t>Title, Capitalize First Letter, Bold, 18</w:t>
      </w:r>
      <w:r>
        <w:rPr>
          <w:b/>
          <w:bCs/>
          <w:sz w:val="36"/>
          <w:szCs w:val="36"/>
        </w:rPr>
        <w:t>-point</w:t>
      </w:r>
      <w:r w:rsidRPr="00F8156D">
        <w:rPr>
          <w:b/>
          <w:bCs/>
          <w:sz w:val="36"/>
          <w:szCs w:val="36"/>
        </w:rPr>
        <w:t xml:space="preserve">, </w:t>
      </w:r>
      <w:r>
        <w:rPr>
          <w:b/>
          <w:bCs/>
          <w:sz w:val="36"/>
          <w:szCs w:val="36"/>
        </w:rPr>
        <w:t xml:space="preserve">Font </w:t>
      </w:r>
      <w:r w:rsidRPr="00F8156D">
        <w:rPr>
          <w:b/>
          <w:bCs/>
          <w:sz w:val="36"/>
          <w:szCs w:val="36"/>
        </w:rPr>
        <w:t>Times New Roman</w:t>
      </w:r>
    </w:p>
    <w:p w14:paraId="3122AF50" w14:textId="77777777" w:rsidR="00A4245B" w:rsidRDefault="00A4245B" w:rsidP="00F8156D"/>
    <w:p w14:paraId="4FEC9826" w14:textId="61360F6C" w:rsidR="00A4245B" w:rsidRDefault="00A4245B" w:rsidP="00A4245B">
      <w:pPr>
        <w:rPr>
          <w:b/>
          <w:bCs/>
        </w:rPr>
      </w:pPr>
      <w:proofErr w:type="spellStart"/>
      <w:r>
        <w:rPr>
          <w:b/>
          <w:bCs/>
        </w:rPr>
        <w:t>Abstrak</w:t>
      </w:r>
      <w:proofErr w:type="spellEnd"/>
    </w:p>
    <w:p w14:paraId="4295C4FE" w14:textId="6C8EEE8C" w:rsidR="00A4245B" w:rsidRPr="005101FD" w:rsidRDefault="00A4245B" w:rsidP="00A4245B">
      <w:pPr>
        <w:rPr>
          <w:sz w:val="18"/>
          <w:szCs w:val="18"/>
        </w:rPr>
      </w:pPr>
      <w:r w:rsidRPr="00F8156D">
        <w:rPr>
          <w:sz w:val="18"/>
          <w:szCs w:val="18"/>
        </w:rPr>
        <w:t xml:space="preserve">Insert your </w:t>
      </w:r>
      <w:r>
        <w:rPr>
          <w:sz w:val="18"/>
          <w:szCs w:val="18"/>
        </w:rPr>
        <w:t xml:space="preserve">Bahasa Melayu </w:t>
      </w:r>
      <w:r w:rsidRPr="00F8156D">
        <w:rPr>
          <w:sz w:val="18"/>
          <w:szCs w:val="18"/>
        </w:rPr>
        <w:t xml:space="preserve">abstract, font Times New Roman, </w:t>
      </w:r>
      <w:r w:rsidRPr="005101FD">
        <w:rPr>
          <w:sz w:val="18"/>
          <w:szCs w:val="18"/>
        </w:rPr>
        <w:t>10-point, justified</w:t>
      </w:r>
    </w:p>
    <w:p w14:paraId="707EEA3A" w14:textId="77777777" w:rsidR="00A4245B" w:rsidRDefault="00A4245B" w:rsidP="00F8156D"/>
    <w:p w14:paraId="08629B24" w14:textId="5F3EF3D2" w:rsidR="00A4245B" w:rsidRPr="005101FD" w:rsidRDefault="00A4245B" w:rsidP="00A4245B">
      <w:pPr>
        <w:rPr>
          <w:b/>
          <w:bCs/>
        </w:rPr>
      </w:pPr>
      <w:r>
        <w:rPr>
          <w:b/>
          <w:bCs/>
        </w:rPr>
        <w:t xml:space="preserve">Kata </w:t>
      </w:r>
      <w:proofErr w:type="spellStart"/>
      <w:r>
        <w:rPr>
          <w:b/>
          <w:bCs/>
        </w:rPr>
        <w:t>Kunci</w:t>
      </w:r>
      <w:proofErr w:type="spellEnd"/>
    </w:p>
    <w:p w14:paraId="49E670C5" w14:textId="5CD2B71A" w:rsidR="00A4245B" w:rsidRPr="005101FD" w:rsidRDefault="00A4245B" w:rsidP="00A4245B">
      <w:pPr>
        <w:rPr>
          <w:sz w:val="18"/>
          <w:szCs w:val="18"/>
        </w:rPr>
      </w:pPr>
      <w:r w:rsidRPr="005101FD">
        <w:rPr>
          <w:sz w:val="18"/>
          <w:szCs w:val="18"/>
        </w:rPr>
        <w:t xml:space="preserve">Insert your </w:t>
      </w:r>
      <w:r>
        <w:rPr>
          <w:sz w:val="18"/>
          <w:szCs w:val="18"/>
        </w:rPr>
        <w:t xml:space="preserve">Bahasa Melayu </w:t>
      </w:r>
      <w:r w:rsidRPr="005101FD">
        <w:rPr>
          <w:sz w:val="18"/>
          <w:szCs w:val="18"/>
        </w:rPr>
        <w:t xml:space="preserve">keywords, font Times New Roman, 10-point, justified, separated by </w:t>
      </w:r>
      <w:proofErr w:type="gramStart"/>
      <w:r w:rsidRPr="005101FD">
        <w:rPr>
          <w:sz w:val="18"/>
          <w:szCs w:val="18"/>
        </w:rPr>
        <w:t>semicolons ;</w:t>
      </w:r>
      <w:proofErr w:type="gramEnd"/>
    </w:p>
    <w:p w14:paraId="10BEF250" w14:textId="77777777" w:rsidR="00A4245B" w:rsidRPr="005101FD" w:rsidRDefault="00A4245B" w:rsidP="00F8156D"/>
    <w:p w14:paraId="3B5436E7" w14:textId="28CAFC82" w:rsidR="00DF5AB8" w:rsidRPr="005101FD" w:rsidRDefault="00DF5AB8" w:rsidP="00F8156D">
      <w:pPr>
        <w:rPr>
          <w:sz w:val="18"/>
          <w:szCs w:val="18"/>
        </w:rPr>
      </w:pPr>
    </w:p>
    <w:p w14:paraId="2765770B" w14:textId="3710304A" w:rsidR="00DF5AB8" w:rsidRPr="005101FD" w:rsidRDefault="00DF5AB8" w:rsidP="00DF5AB8">
      <w:pPr>
        <w:rPr>
          <w:b/>
          <w:bCs/>
        </w:rPr>
      </w:pPr>
      <w:r w:rsidRPr="005101FD">
        <w:rPr>
          <w:b/>
          <w:bCs/>
        </w:rPr>
        <w:t>Acknowledgement</w:t>
      </w:r>
    </w:p>
    <w:p w14:paraId="7A94A40E" w14:textId="04C3AA63" w:rsidR="00DF5AB8" w:rsidRPr="00F8156D" w:rsidRDefault="00085109" w:rsidP="00DF5AB8">
      <w:pPr>
        <w:rPr>
          <w:sz w:val="18"/>
          <w:szCs w:val="18"/>
        </w:rPr>
      </w:pPr>
      <w:r>
        <w:rPr>
          <w:sz w:val="18"/>
          <w:szCs w:val="18"/>
        </w:rPr>
        <w:t xml:space="preserve">If any, </w:t>
      </w:r>
      <w:r w:rsidR="00DF5AB8" w:rsidRPr="005101FD">
        <w:rPr>
          <w:sz w:val="18"/>
          <w:szCs w:val="18"/>
        </w:rPr>
        <w:t xml:space="preserve">font Times New Roman, </w:t>
      </w:r>
      <w:r w:rsidR="00620D5A" w:rsidRPr="005101FD">
        <w:rPr>
          <w:sz w:val="18"/>
          <w:szCs w:val="18"/>
        </w:rPr>
        <w:t>10</w:t>
      </w:r>
      <w:r w:rsidR="00DF5AB8" w:rsidRPr="005101FD">
        <w:rPr>
          <w:sz w:val="18"/>
          <w:szCs w:val="18"/>
        </w:rPr>
        <w:t>-point, justified</w:t>
      </w:r>
    </w:p>
    <w:p w14:paraId="06478671" w14:textId="77777777" w:rsidR="00DF5AB8" w:rsidRDefault="00DF5AB8" w:rsidP="00DF5AB8">
      <w:pPr>
        <w:pBdr>
          <w:bottom w:val="single" w:sz="4" w:space="1" w:color="auto"/>
        </w:pBdr>
      </w:pPr>
    </w:p>
    <w:p w14:paraId="6CAE6ABD" w14:textId="77777777" w:rsidR="00085109" w:rsidRPr="00F8156D" w:rsidRDefault="00085109" w:rsidP="00DF5AB8">
      <w:pPr>
        <w:pBdr>
          <w:bottom w:val="single" w:sz="4" w:space="1" w:color="auto"/>
        </w:pBdr>
      </w:pPr>
    </w:p>
    <w:p w14:paraId="137400C9" w14:textId="77777777" w:rsidR="00DF5AB8" w:rsidRDefault="00DF5AB8" w:rsidP="00F8156D"/>
    <w:p w14:paraId="5D00DFCA" w14:textId="77777777" w:rsidR="00085109" w:rsidRDefault="00085109" w:rsidP="004D3253">
      <w:pPr>
        <w:spacing w:line="360" w:lineRule="auto"/>
        <w:jc w:val="both"/>
        <w:rPr>
          <w:b/>
          <w:bCs/>
          <w:sz w:val="24"/>
          <w:szCs w:val="24"/>
        </w:rPr>
      </w:pPr>
    </w:p>
    <w:p w14:paraId="17423739" w14:textId="7DAFD164" w:rsidR="00DF5AB8" w:rsidRPr="00620D5A" w:rsidRDefault="00DF5AB8" w:rsidP="004D3253">
      <w:pPr>
        <w:spacing w:line="360" w:lineRule="auto"/>
        <w:jc w:val="both"/>
        <w:rPr>
          <w:b/>
          <w:bCs/>
          <w:sz w:val="24"/>
          <w:szCs w:val="24"/>
        </w:rPr>
      </w:pPr>
      <w:r w:rsidRPr="00620D5A">
        <w:rPr>
          <w:b/>
          <w:bCs/>
          <w:sz w:val="24"/>
          <w:szCs w:val="24"/>
        </w:rPr>
        <w:t xml:space="preserve">Introduction </w:t>
      </w:r>
    </w:p>
    <w:p w14:paraId="49329F41" w14:textId="6E279CD8" w:rsidR="00DF5AB8" w:rsidRPr="00620D5A" w:rsidRDefault="00DF5AB8" w:rsidP="004D3253">
      <w:pPr>
        <w:spacing w:line="360" w:lineRule="auto"/>
        <w:jc w:val="both"/>
        <w:rPr>
          <w:b/>
          <w:bCs/>
          <w:sz w:val="24"/>
          <w:szCs w:val="24"/>
        </w:rPr>
      </w:pPr>
    </w:p>
    <w:p w14:paraId="00B908CD" w14:textId="2183E103" w:rsidR="00DF5AB8" w:rsidRPr="00620D5A" w:rsidRDefault="00DF5AB8" w:rsidP="004D3253">
      <w:pPr>
        <w:spacing w:line="360" w:lineRule="auto"/>
        <w:jc w:val="both"/>
        <w:rPr>
          <w:sz w:val="24"/>
          <w:szCs w:val="24"/>
        </w:rPr>
      </w:pPr>
      <w:r w:rsidRPr="00620D5A">
        <w:rPr>
          <w:sz w:val="24"/>
          <w:szCs w:val="24"/>
        </w:rPr>
        <w:t xml:space="preserve">The paragraphs continue from here, text is justified, font Times New Roman, </w:t>
      </w:r>
      <w:r w:rsidRPr="005101FD">
        <w:rPr>
          <w:sz w:val="24"/>
          <w:szCs w:val="24"/>
        </w:rPr>
        <w:t>1</w:t>
      </w:r>
      <w:r w:rsidR="00620D5A" w:rsidRPr="005101FD">
        <w:rPr>
          <w:sz w:val="24"/>
          <w:szCs w:val="24"/>
        </w:rPr>
        <w:t>2</w:t>
      </w:r>
      <w:r w:rsidRPr="005101FD">
        <w:rPr>
          <w:sz w:val="24"/>
          <w:szCs w:val="24"/>
        </w:rPr>
        <w:t>-point and justified. New paragraph is not indented.</w:t>
      </w:r>
      <w:r w:rsidR="00057F25" w:rsidRPr="005101FD">
        <w:rPr>
          <w:sz w:val="24"/>
          <w:szCs w:val="24"/>
        </w:rPr>
        <w:t xml:space="preserve"> Leave a line clear between paragraphs.</w:t>
      </w:r>
      <w:r w:rsidR="00A52759" w:rsidRPr="005101FD">
        <w:rPr>
          <w:sz w:val="24"/>
          <w:szCs w:val="24"/>
        </w:rPr>
        <w:t xml:space="preserve"> Please do not alter the formatting and style layouts which have been set up in this template document. </w:t>
      </w:r>
      <w:r w:rsidR="00620D5A" w:rsidRPr="005101FD">
        <w:rPr>
          <w:sz w:val="24"/>
          <w:szCs w:val="24"/>
        </w:rPr>
        <w:t>Use 1.5 line spacing in the text.</w:t>
      </w:r>
      <w:r w:rsidR="00620D5A" w:rsidRPr="00620D5A">
        <w:rPr>
          <w:sz w:val="24"/>
          <w:szCs w:val="24"/>
        </w:rPr>
        <w:t xml:space="preserve"> </w:t>
      </w:r>
    </w:p>
    <w:p w14:paraId="2E089D40" w14:textId="77777777" w:rsidR="00DF5AB8" w:rsidRDefault="00DF5AB8" w:rsidP="004D3253">
      <w:pPr>
        <w:spacing w:line="360" w:lineRule="auto"/>
        <w:jc w:val="both"/>
        <w:rPr>
          <w:b/>
          <w:bCs/>
          <w:sz w:val="24"/>
          <w:szCs w:val="24"/>
        </w:rPr>
      </w:pPr>
    </w:p>
    <w:p w14:paraId="0EA7BCC8" w14:textId="0727CCA9" w:rsidR="009E4065" w:rsidRPr="00620D5A" w:rsidRDefault="009E4065" w:rsidP="009E4065">
      <w:pPr>
        <w:spacing w:line="360" w:lineRule="auto"/>
        <w:jc w:val="both"/>
        <w:rPr>
          <w:b/>
          <w:bCs/>
          <w:sz w:val="24"/>
          <w:szCs w:val="24"/>
        </w:rPr>
      </w:pPr>
      <w:r>
        <w:rPr>
          <w:b/>
          <w:bCs/>
          <w:sz w:val="24"/>
          <w:szCs w:val="24"/>
        </w:rPr>
        <w:lastRenderedPageBreak/>
        <w:t>Literature Review</w:t>
      </w:r>
    </w:p>
    <w:p w14:paraId="5401ED1E" w14:textId="77777777" w:rsidR="009E4065" w:rsidRPr="00620D5A" w:rsidRDefault="009E4065" w:rsidP="009E4065">
      <w:pPr>
        <w:spacing w:line="360" w:lineRule="auto"/>
        <w:jc w:val="both"/>
        <w:rPr>
          <w:b/>
          <w:bCs/>
          <w:sz w:val="24"/>
          <w:szCs w:val="24"/>
        </w:rPr>
      </w:pPr>
    </w:p>
    <w:p w14:paraId="68F27508" w14:textId="77777777" w:rsidR="009E4065" w:rsidRPr="00620D5A" w:rsidRDefault="009E4065" w:rsidP="009E4065">
      <w:pPr>
        <w:spacing w:line="360" w:lineRule="auto"/>
        <w:jc w:val="both"/>
        <w:rPr>
          <w:sz w:val="24"/>
          <w:szCs w:val="24"/>
        </w:rPr>
      </w:pPr>
      <w:r w:rsidRPr="00620D5A">
        <w:rPr>
          <w:sz w:val="24"/>
          <w:szCs w:val="24"/>
        </w:rPr>
        <w:t xml:space="preserve">The paragraphs continue from here, text is justified, font Times New Roman, </w:t>
      </w:r>
      <w:r w:rsidRPr="005101FD">
        <w:rPr>
          <w:sz w:val="24"/>
          <w:szCs w:val="24"/>
        </w:rPr>
        <w:t xml:space="preserve">12-point and justified. New paragraph is not indented. Leave a line clear between paragraphs. Please do not alter the formatting and style layouts which have been set up in this template document. Use </w:t>
      </w:r>
      <w:proofErr w:type="gramStart"/>
      <w:r w:rsidRPr="005101FD">
        <w:rPr>
          <w:sz w:val="24"/>
          <w:szCs w:val="24"/>
        </w:rPr>
        <w:t>1.5 line</w:t>
      </w:r>
      <w:proofErr w:type="gramEnd"/>
      <w:r w:rsidRPr="005101FD">
        <w:rPr>
          <w:sz w:val="24"/>
          <w:szCs w:val="24"/>
        </w:rPr>
        <w:t xml:space="preserve"> spacing in the text.</w:t>
      </w:r>
      <w:r w:rsidRPr="00620D5A">
        <w:rPr>
          <w:sz w:val="24"/>
          <w:szCs w:val="24"/>
        </w:rPr>
        <w:t xml:space="preserve"> </w:t>
      </w:r>
    </w:p>
    <w:p w14:paraId="65DA9C36" w14:textId="77777777" w:rsidR="009E4065" w:rsidRPr="00620D5A" w:rsidRDefault="009E4065" w:rsidP="004D3253">
      <w:pPr>
        <w:spacing w:line="360" w:lineRule="auto"/>
        <w:jc w:val="both"/>
        <w:rPr>
          <w:b/>
          <w:bCs/>
          <w:sz w:val="24"/>
          <w:szCs w:val="24"/>
        </w:rPr>
      </w:pPr>
    </w:p>
    <w:p w14:paraId="4C9A34D6" w14:textId="3DD862F0" w:rsidR="00DF5AB8" w:rsidRPr="009E4065" w:rsidRDefault="00E535D3" w:rsidP="004D3253">
      <w:pPr>
        <w:spacing w:line="360" w:lineRule="auto"/>
        <w:jc w:val="both"/>
        <w:rPr>
          <w:b/>
          <w:bCs/>
          <w:i/>
          <w:iCs/>
          <w:sz w:val="24"/>
          <w:szCs w:val="24"/>
        </w:rPr>
      </w:pPr>
      <w:r w:rsidRPr="009E4065">
        <w:rPr>
          <w:b/>
          <w:bCs/>
          <w:i/>
          <w:iCs/>
          <w:sz w:val="24"/>
          <w:szCs w:val="24"/>
        </w:rPr>
        <w:t>First Level Heading</w:t>
      </w:r>
    </w:p>
    <w:p w14:paraId="169DA2C8" w14:textId="77777777" w:rsidR="00DF5AB8" w:rsidRPr="00620D5A" w:rsidRDefault="00DF5AB8" w:rsidP="004D3253">
      <w:pPr>
        <w:spacing w:line="360" w:lineRule="auto"/>
        <w:jc w:val="both"/>
        <w:rPr>
          <w:sz w:val="24"/>
          <w:szCs w:val="24"/>
        </w:rPr>
      </w:pPr>
    </w:p>
    <w:p w14:paraId="6A683F4C" w14:textId="77777777" w:rsidR="00057F25" w:rsidRPr="00620D5A" w:rsidRDefault="0029773D" w:rsidP="004D3253">
      <w:pPr>
        <w:spacing w:line="360" w:lineRule="auto"/>
        <w:jc w:val="both"/>
        <w:rPr>
          <w:sz w:val="24"/>
          <w:szCs w:val="24"/>
        </w:rPr>
      </w:pPr>
      <w:r w:rsidRPr="00620D5A">
        <w:rPr>
          <w:sz w:val="24"/>
          <w:szCs w:val="24"/>
        </w:rPr>
        <w:t xml:space="preserve">For </w:t>
      </w:r>
      <w:r w:rsidR="00DF5AB8" w:rsidRPr="00620D5A">
        <w:rPr>
          <w:sz w:val="24"/>
          <w:szCs w:val="24"/>
        </w:rPr>
        <w:t>JCIMC</w:t>
      </w:r>
      <w:r w:rsidR="00057F25" w:rsidRPr="00620D5A">
        <w:rPr>
          <w:sz w:val="24"/>
          <w:szCs w:val="24"/>
        </w:rPr>
        <w:t xml:space="preserve"> manuscript</w:t>
      </w:r>
      <w:r w:rsidRPr="00620D5A">
        <w:rPr>
          <w:sz w:val="24"/>
          <w:szCs w:val="24"/>
        </w:rPr>
        <w:t xml:space="preserve"> the files must be in MS Word format only and should be formatted for direct printing. Figures</w:t>
      </w:r>
      <w:r w:rsidR="00057F25" w:rsidRPr="00620D5A">
        <w:rPr>
          <w:sz w:val="24"/>
          <w:szCs w:val="24"/>
        </w:rPr>
        <w:t>, images</w:t>
      </w:r>
      <w:r w:rsidRPr="00620D5A">
        <w:rPr>
          <w:sz w:val="24"/>
          <w:szCs w:val="24"/>
        </w:rPr>
        <w:t xml:space="preserve"> and tables should be embedded and not supplied separately. </w:t>
      </w:r>
    </w:p>
    <w:p w14:paraId="12368C58" w14:textId="77777777" w:rsidR="00057F25" w:rsidRPr="00620D5A" w:rsidRDefault="00057F25" w:rsidP="004D3253">
      <w:pPr>
        <w:spacing w:line="360" w:lineRule="auto"/>
        <w:jc w:val="both"/>
        <w:rPr>
          <w:sz w:val="24"/>
          <w:szCs w:val="24"/>
        </w:rPr>
      </w:pPr>
    </w:p>
    <w:p w14:paraId="3A3BAE94" w14:textId="51B2D22D" w:rsidR="00D605DD" w:rsidRPr="00620D5A" w:rsidRDefault="00DF5AB8" w:rsidP="004D3253">
      <w:pPr>
        <w:spacing w:line="360" w:lineRule="auto"/>
        <w:jc w:val="both"/>
        <w:rPr>
          <w:sz w:val="24"/>
          <w:szCs w:val="24"/>
        </w:rPr>
      </w:pPr>
      <w:r w:rsidRPr="00620D5A">
        <w:rPr>
          <w:sz w:val="24"/>
          <w:szCs w:val="24"/>
        </w:rPr>
        <w:t xml:space="preserve">The paragraphs continue from here and are only separated by headings, subheadings, images and formulae. </w:t>
      </w:r>
      <w:r w:rsidR="00A52759" w:rsidRPr="00620D5A">
        <w:rPr>
          <w:sz w:val="24"/>
          <w:szCs w:val="24"/>
        </w:rPr>
        <w:t xml:space="preserve">Do not number pages, as page numbers will be added separately. Please do not alter the formatting and style layouts which have been set up in this template document. Leave a line clear between paragraphs. </w:t>
      </w:r>
      <w:r w:rsidR="00D605DD" w:rsidRPr="00620D5A">
        <w:rPr>
          <w:sz w:val="24"/>
          <w:szCs w:val="24"/>
        </w:rPr>
        <w:t xml:space="preserve">Footnotes should be avoided if possible. Necessary footnotes should be denoted in the text by consecutive superscript letters. The footnotes should be typed single spaced, and in smaller type size (8pt), at the foot of the page in which they are mentioned and separated from the main text by a short line extending at the foot of the column. </w:t>
      </w:r>
    </w:p>
    <w:p w14:paraId="05677FF0" w14:textId="77777777" w:rsidR="00DF5AB8" w:rsidRPr="00620D5A" w:rsidRDefault="00DF5AB8" w:rsidP="004D3253">
      <w:pPr>
        <w:spacing w:line="360" w:lineRule="auto"/>
        <w:jc w:val="both"/>
        <w:rPr>
          <w:sz w:val="24"/>
          <w:szCs w:val="24"/>
        </w:rPr>
      </w:pPr>
    </w:p>
    <w:p w14:paraId="1C126E07" w14:textId="66C6E5AC" w:rsidR="00DF5AB8" w:rsidRPr="009E4065" w:rsidRDefault="00E535D3" w:rsidP="004D3253">
      <w:pPr>
        <w:spacing w:line="360" w:lineRule="auto"/>
        <w:jc w:val="both"/>
        <w:rPr>
          <w:i/>
          <w:iCs/>
          <w:sz w:val="24"/>
          <w:szCs w:val="24"/>
        </w:rPr>
      </w:pPr>
      <w:r w:rsidRPr="009E4065">
        <w:rPr>
          <w:i/>
          <w:iCs/>
          <w:sz w:val="24"/>
          <w:szCs w:val="24"/>
        </w:rPr>
        <w:t>Third Level Heading</w:t>
      </w:r>
    </w:p>
    <w:p w14:paraId="457412B7" w14:textId="10FED066" w:rsidR="00E535D3" w:rsidRPr="0010257F" w:rsidRDefault="00E535D3" w:rsidP="004D3253">
      <w:pPr>
        <w:spacing w:line="360" w:lineRule="auto"/>
        <w:jc w:val="both"/>
        <w:rPr>
          <w:b/>
          <w:bCs/>
          <w:sz w:val="24"/>
          <w:szCs w:val="24"/>
        </w:rPr>
      </w:pPr>
    </w:p>
    <w:p w14:paraId="1A8D8B56" w14:textId="3C4ECE6A" w:rsidR="00E535D3" w:rsidRPr="0010257F" w:rsidRDefault="00E535D3" w:rsidP="004D3253">
      <w:pPr>
        <w:spacing w:line="360" w:lineRule="auto"/>
        <w:jc w:val="both"/>
        <w:rPr>
          <w:sz w:val="24"/>
          <w:szCs w:val="24"/>
        </w:rPr>
      </w:pPr>
      <w:r w:rsidRPr="0010257F">
        <w:rPr>
          <w:sz w:val="24"/>
          <w:szCs w:val="24"/>
        </w:rPr>
        <w:t>Table</w:t>
      </w:r>
      <w:r w:rsidR="007417F1" w:rsidRPr="0010257F">
        <w:rPr>
          <w:sz w:val="24"/>
          <w:szCs w:val="24"/>
        </w:rPr>
        <w:t>. Font type is Times New Roman and 11 pt size</w:t>
      </w:r>
    </w:p>
    <w:p w14:paraId="79F44AA6" w14:textId="2BE0AF7A" w:rsidR="00A52759" w:rsidRPr="00620D5A" w:rsidRDefault="00A52759" w:rsidP="004D3253">
      <w:pPr>
        <w:spacing w:line="360" w:lineRule="auto"/>
        <w:jc w:val="both"/>
        <w:rPr>
          <w:sz w:val="24"/>
          <w:szCs w:val="24"/>
        </w:rPr>
      </w:pPr>
    </w:p>
    <w:p w14:paraId="5B3B6E87" w14:textId="3763817E" w:rsidR="00A52759" w:rsidRPr="00620D5A" w:rsidRDefault="00A52759" w:rsidP="004D3253">
      <w:pPr>
        <w:spacing w:line="360" w:lineRule="auto"/>
        <w:jc w:val="both"/>
        <w:rPr>
          <w:sz w:val="24"/>
          <w:szCs w:val="24"/>
        </w:rPr>
      </w:pPr>
      <w:r w:rsidRPr="00620D5A">
        <w:rPr>
          <w:sz w:val="24"/>
          <w:szCs w:val="24"/>
        </w:rPr>
        <w:t>All tables/figures/image should be numbered with Arabic numerals. Headings should be placed above tables, centralized, below figures/image centralized and capitalize first letter. Leave one line space between the heading and the table. Only horizontal lines should be used within a table, to distinguish the column headings from the body of the table, and immediately above and below the table. Tables</w:t>
      </w:r>
      <w:r w:rsidR="00057F25" w:rsidRPr="00620D5A">
        <w:rPr>
          <w:sz w:val="24"/>
          <w:szCs w:val="24"/>
        </w:rPr>
        <w:t>/Figures/Images</w:t>
      </w:r>
      <w:r w:rsidRPr="00620D5A">
        <w:rPr>
          <w:sz w:val="24"/>
          <w:szCs w:val="24"/>
        </w:rPr>
        <w:t xml:space="preserve"> must be embedded into the text and not supplied separately. Below is an example.</w:t>
      </w:r>
      <w:r w:rsidR="000E32B2">
        <w:rPr>
          <w:sz w:val="24"/>
          <w:szCs w:val="24"/>
        </w:rPr>
        <w:t xml:space="preserve"> Use </w:t>
      </w:r>
      <w:r w:rsidR="002350DA">
        <w:rPr>
          <w:sz w:val="24"/>
          <w:szCs w:val="24"/>
        </w:rPr>
        <w:t>single</w:t>
      </w:r>
      <w:r w:rsidR="000E32B2">
        <w:rPr>
          <w:sz w:val="24"/>
          <w:szCs w:val="24"/>
        </w:rPr>
        <w:t xml:space="preserve"> line spacing in the table. </w:t>
      </w:r>
    </w:p>
    <w:p w14:paraId="120C0963" w14:textId="77777777" w:rsidR="00A52759" w:rsidRPr="00620D5A" w:rsidRDefault="00A52759" w:rsidP="004D3253">
      <w:pPr>
        <w:spacing w:line="360" w:lineRule="auto"/>
        <w:jc w:val="both"/>
        <w:rPr>
          <w:sz w:val="24"/>
          <w:szCs w:val="24"/>
        </w:rPr>
      </w:pPr>
    </w:p>
    <w:p w14:paraId="72D0D45B" w14:textId="741758F2" w:rsidR="00A52759" w:rsidRPr="0010257F" w:rsidRDefault="00A52759" w:rsidP="004D3253">
      <w:pPr>
        <w:spacing w:line="360" w:lineRule="auto"/>
        <w:jc w:val="center"/>
        <w:rPr>
          <w:sz w:val="22"/>
          <w:szCs w:val="22"/>
        </w:rPr>
      </w:pPr>
      <w:r w:rsidRPr="0010257F">
        <w:rPr>
          <w:sz w:val="22"/>
          <w:szCs w:val="22"/>
        </w:rPr>
        <w:t>Table 1. An Example of a Table</w:t>
      </w:r>
    </w:p>
    <w:p w14:paraId="506FAC81" w14:textId="77777777" w:rsidR="00A52759" w:rsidRPr="00620D5A" w:rsidRDefault="00A52759" w:rsidP="004D3253">
      <w:pPr>
        <w:spacing w:line="360" w:lineRule="auto"/>
        <w:jc w:val="both"/>
        <w:rPr>
          <w:sz w:val="24"/>
          <w:szCs w:val="24"/>
        </w:rPr>
      </w:pPr>
    </w:p>
    <w:tbl>
      <w:tblPr>
        <w:tblW w:w="0" w:type="auto"/>
        <w:jc w:val="center"/>
        <w:tblLook w:val="01E0" w:firstRow="1" w:lastRow="1" w:firstColumn="1" w:lastColumn="1" w:noHBand="0" w:noVBand="0"/>
      </w:tblPr>
      <w:tblGrid>
        <w:gridCol w:w="3291"/>
        <w:gridCol w:w="1450"/>
        <w:gridCol w:w="1450"/>
        <w:gridCol w:w="1450"/>
      </w:tblGrid>
      <w:tr w:rsidR="00C20226" w:rsidRPr="00620D5A" w14:paraId="5CEF056E" w14:textId="47DB1E77" w:rsidTr="00B47FBD">
        <w:trPr>
          <w:jc w:val="center"/>
        </w:trPr>
        <w:tc>
          <w:tcPr>
            <w:tcW w:w="3291" w:type="dxa"/>
            <w:tcBorders>
              <w:top w:val="single" w:sz="4" w:space="0" w:color="auto"/>
              <w:bottom w:val="single" w:sz="4" w:space="0" w:color="auto"/>
            </w:tcBorders>
          </w:tcPr>
          <w:p w14:paraId="6739BE08" w14:textId="77777777" w:rsidR="00C20226" w:rsidRPr="00620D5A" w:rsidRDefault="00C20226" w:rsidP="00C20226">
            <w:pPr>
              <w:rPr>
                <w:sz w:val="24"/>
                <w:szCs w:val="24"/>
                <w:highlight w:val="yellow"/>
              </w:rPr>
            </w:pPr>
            <w:r w:rsidRPr="00E33C06">
              <w:rPr>
                <w:sz w:val="24"/>
                <w:szCs w:val="24"/>
              </w:rPr>
              <w:t>An example of a column heading</w:t>
            </w:r>
          </w:p>
        </w:tc>
        <w:tc>
          <w:tcPr>
            <w:tcW w:w="1450" w:type="dxa"/>
            <w:tcBorders>
              <w:top w:val="single" w:sz="4" w:space="0" w:color="auto"/>
              <w:bottom w:val="single" w:sz="4" w:space="0" w:color="auto"/>
            </w:tcBorders>
          </w:tcPr>
          <w:p w14:paraId="2D3C2BB3" w14:textId="77777777" w:rsidR="00C20226" w:rsidRPr="00E33C06" w:rsidRDefault="00C20226" w:rsidP="00C20226">
            <w:pPr>
              <w:jc w:val="center"/>
              <w:rPr>
                <w:sz w:val="24"/>
                <w:szCs w:val="24"/>
              </w:rPr>
            </w:pPr>
            <w:r w:rsidRPr="00E33C06">
              <w:rPr>
                <w:sz w:val="24"/>
                <w:szCs w:val="24"/>
              </w:rPr>
              <w:t>Column A (t)</w:t>
            </w:r>
          </w:p>
        </w:tc>
        <w:tc>
          <w:tcPr>
            <w:tcW w:w="1450" w:type="dxa"/>
            <w:tcBorders>
              <w:top w:val="single" w:sz="4" w:space="0" w:color="auto"/>
              <w:bottom w:val="single" w:sz="4" w:space="0" w:color="auto"/>
            </w:tcBorders>
          </w:tcPr>
          <w:p w14:paraId="78652FFD" w14:textId="77777777" w:rsidR="00C20226" w:rsidRPr="00E33C06" w:rsidRDefault="00C20226" w:rsidP="00C20226">
            <w:pPr>
              <w:jc w:val="center"/>
              <w:rPr>
                <w:sz w:val="24"/>
                <w:szCs w:val="24"/>
              </w:rPr>
            </w:pPr>
            <w:r w:rsidRPr="00E33C06">
              <w:rPr>
                <w:sz w:val="24"/>
                <w:szCs w:val="24"/>
              </w:rPr>
              <w:t>Column B (T)</w:t>
            </w:r>
          </w:p>
        </w:tc>
        <w:tc>
          <w:tcPr>
            <w:tcW w:w="1450" w:type="dxa"/>
            <w:tcBorders>
              <w:top w:val="single" w:sz="4" w:space="0" w:color="auto"/>
              <w:bottom w:val="single" w:sz="4" w:space="0" w:color="auto"/>
            </w:tcBorders>
          </w:tcPr>
          <w:p w14:paraId="3C2CA840" w14:textId="5A968CA4" w:rsidR="00C20226" w:rsidRPr="00620D5A" w:rsidRDefault="00C20226" w:rsidP="00C20226">
            <w:pPr>
              <w:jc w:val="center"/>
              <w:rPr>
                <w:sz w:val="24"/>
                <w:szCs w:val="24"/>
                <w:highlight w:val="yellow"/>
              </w:rPr>
            </w:pPr>
            <w:r w:rsidRPr="00E33C06">
              <w:rPr>
                <w:sz w:val="24"/>
                <w:szCs w:val="24"/>
              </w:rPr>
              <w:t xml:space="preserve">Column </w:t>
            </w:r>
            <w:r>
              <w:rPr>
                <w:sz w:val="24"/>
                <w:szCs w:val="24"/>
              </w:rPr>
              <w:t>C</w:t>
            </w:r>
            <w:r w:rsidRPr="00E33C06">
              <w:rPr>
                <w:sz w:val="24"/>
                <w:szCs w:val="24"/>
              </w:rPr>
              <w:t xml:space="preserve"> (T)</w:t>
            </w:r>
          </w:p>
        </w:tc>
      </w:tr>
      <w:tr w:rsidR="00C20226" w:rsidRPr="00620D5A" w14:paraId="77BDA0CF" w14:textId="183F841B" w:rsidTr="00B47FBD">
        <w:trPr>
          <w:jc w:val="center"/>
        </w:trPr>
        <w:tc>
          <w:tcPr>
            <w:tcW w:w="3291" w:type="dxa"/>
            <w:tcBorders>
              <w:top w:val="single" w:sz="4" w:space="0" w:color="auto"/>
            </w:tcBorders>
          </w:tcPr>
          <w:p w14:paraId="58B02500" w14:textId="77777777" w:rsidR="00C20226" w:rsidRPr="00620D5A" w:rsidRDefault="00C20226" w:rsidP="00C20226">
            <w:pPr>
              <w:jc w:val="both"/>
              <w:rPr>
                <w:sz w:val="24"/>
                <w:szCs w:val="24"/>
              </w:rPr>
            </w:pPr>
            <w:r w:rsidRPr="00620D5A">
              <w:rPr>
                <w:sz w:val="24"/>
                <w:szCs w:val="24"/>
              </w:rPr>
              <w:t>And an entry</w:t>
            </w:r>
          </w:p>
        </w:tc>
        <w:tc>
          <w:tcPr>
            <w:tcW w:w="1450" w:type="dxa"/>
            <w:tcBorders>
              <w:top w:val="single" w:sz="4" w:space="0" w:color="auto"/>
            </w:tcBorders>
          </w:tcPr>
          <w:p w14:paraId="78885B3F" w14:textId="77777777" w:rsidR="00C20226" w:rsidRPr="00620D5A" w:rsidRDefault="00C20226" w:rsidP="00C20226">
            <w:pPr>
              <w:jc w:val="center"/>
              <w:rPr>
                <w:sz w:val="24"/>
                <w:szCs w:val="24"/>
              </w:rPr>
            </w:pPr>
            <w:r w:rsidRPr="00620D5A">
              <w:rPr>
                <w:sz w:val="24"/>
                <w:szCs w:val="24"/>
              </w:rPr>
              <w:t>1</w:t>
            </w:r>
          </w:p>
        </w:tc>
        <w:tc>
          <w:tcPr>
            <w:tcW w:w="1450" w:type="dxa"/>
            <w:tcBorders>
              <w:top w:val="single" w:sz="4" w:space="0" w:color="auto"/>
            </w:tcBorders>
          </w:tcPr>
          <w:p w14:paraId="22216F75" w14:textId="77777777" w:rsidR="00C20226" w:rsidRPr="00620D5A" w:rsidRDefault="00C20226" w:rsidP="00C20226">
            <w:pPr>
              <w:jc w:val="center"/>
              <w:rPr>
                <w:sz w:val="24"/>
                <w:szCs w:val="24"/>
              </w:rPr>
            </w:pPr>
            <w:r w:rsidRPr="00620D5A">
              <w:rPr>
                <w:sz w:val="24"/>
                <w:szCs w:val="24"/>
              </w:rPr>
              <w:t>2</w:t>
            </w:r>
          </w:p>
        </w:tc>
        <w:tc>
          <w:tcPr>
            <w:tcW w:w="1450" w:type="dxa"/>
            <w:tcBorders>
              <w:top w:val="single" w:sz="4" w:space="0" w:color="auto"/>
            </w:tcBorders>
          </w:tcPr>
          <w:p w14:paraId="57BBC604" w14:textId="53504F0E" w:rsidR="00C20226" w:rsidRPr="00620D5A" w:rsidRDefault="00C20226" w:rsidP="00C20226">
            <w:pPr>
              <w:jc w:val="center"/>
              <w:rPr>
                <w:sz w:val="24"/>
                <w:szCs w:val="24"/>
              </w:rPr>
            </w:pPr>
            <w:r>
              <w:rPr>
                <w:sz w:val="24"/>
                <w:szCs w:val="24"/>
              </w:rPr>
              <w:t>A</w:t>
            </w:r>
          </w:p>
        </w:tc>
      </w:tr>
      <w:tr w:rsidR="00C20226" w:rsidRPr="00620D5A" w14:paraId="35054070" w14:textId="59A868DC" w:rsidTr="00B47FBD">
        <w:trPr>
          <w:jc w:val="center"/>
        </w:trPr>
        <w:tc>
          <w:tcPr>
            <w:tcW w:w="3291" w:type="dxa"/>
          </w:tcPr>
          <w:p w14:paraId="40CF2613" w14:textId="77777777" w:rsidR="00C20226" w:rsidRPr="00620D5A" w:rsidRDefault="00C20226" w:rsidP="00C20226">
            <w:pPr>
              <w:jc w:val="both"/>
              <w:rPr>
                <w:sz w:val="24"/>
                <w:szCs w:val="24"/>
              </w:rPr>
            </w:pPr>
            <w:r w:rsidRPr="00620D5A">
              <w:rPr>
                <w:sz w:val="24"/>
                <w:szCs w:val="24"/>
              </w:rPr>
              <w:t>And another entry</w:t>
            </w:r>
          </w:p>
        </w:tc>
        <w:tc>
          <w:tcPr>
            <w:tcW w:w="1450" w:type="dxa"/>
          </w:tcPr>
          <w:p w14:paraId="65F490ED" w14:textId="77777777" w:rsidR="00C20226" w:rsidRPr="00620D5A" w:rsidRDefault="00C20226" w:rsidP="00C20226">
            <w:pPr>
              <w:jc w:val="center"/>
              <w:rPr>
                <w:sz w:val="24"/>
                <w:szCs w:val="24"/>
              </w:rPr>
            </w:pPr>
            <w:r w:rsidRPr="00620D5A">
              <w:rPr>
                <w:sz w:val="24"/>
                <w:szCs w:val="24"/>
              </w:rPr>
              <w:t>3</w:t>
            </w:r>
          </w:p>
        </w:tc>
        <w:tc>
          <w:tcPr>
            <w:tcW w:w="1450" w:type="dxa"/>
          </w:tcPr>
          <w:p w14:paraId="7268AEC2" w14:textId="77777777" w:rsidR="00C20226" w:rsidRPr="00620D5A" w:rsidRDefault="00C20226" w:rsidP="00C20226">
            <w:pPr>
              <w:jc w:val="center"/>
              <w:rPr>
                <w:sz w:val="24"/>
                <w:szCs w:val="24"/>
              </w:rPr>
            </w:pPr>
            <w:r w:rsidRPr="00620D5A">
              <w:rPr>
                <w:sz w:val="24"/>
                <w:szCs w:val="24"/>
              </w:rPr>
              <w:t>4</w:t>
            </w:r>
          </w:p>
        </w:tc>
        <w:tc>
          <w:tcPr>
            <w:tcW w:w="1450" w:type="dxa"/>
          </w:tcPr>
          <w:p w14:paraId="2CCB9EDC" w14:textId="45C0EEB1" w:rsidR="00C20226" w:rsidRPr="00620D5A" w:rsidRDefault="00C20226" w:rsidP="00C20226">
            <w:pPr>
              <w:jc w:val="center"/>
              <w:rPr>
                <w:sz w:val="24"/>
                <w:szCs w:val="24"/>
              </w:rPr>
            </w:pPr>
            <w:r>
              <w:rPr>
                <w:sz w:val="24"/>
                <w:szCs w:val="24"/>
              </w:rPr>
              <w:t>G</w:t>
            </w:r>
          </w:p>
        </w:tc>
      </w:tr>
      <w:tr w:rsidR="00C20226" w:rsidRPr="00620D5A" w14:paraId="70D26C5D" w14:textId="1A9A16B8" w:rsidTr="00B47FBD">
        <w:trPr>
          <w:jc w:val="center"/>
        </w:trPr>
        <w:tc>
          <w:tcPr>
            <w:tcW w:w="3291" w:type="dxa"/>
            <w:tcBorders>
              <w:bottom w:val="single" w:sz="4" w:space="0" w:color="auto"/>
            </w:tcBorders>
          </w:tcPr>
          <w:p w14:paraId="2585DB2F" w14:textId="77777777" w:rsidR="00C20226" w:rsidRPr="00620D5A" w:rsidRDefault="00C20226" w:rsidP="00C20226">
            <w:pPr>
              <w:jc w:val="both"/>
              <w:rPr>
                <w:sz w:val="24"/>
                <w:szCs w:val="24"/>
              </w:rPr>
            </w:pPr>
            <w:r w:rsidRPr="00620D5A">
              <w:rPr>
                <w:sz w:val="24"/>
                <w:szCs w:val="24"/>
              </w:rPr>
              <w:t>And another entry</w:t>
            </w:r>
          </w:p>
        </w:tc>
        <w:tc>
          <w:tcPr>
            <w:tcW w:w="1450" w:type="dxa"/>
            <w:tcBorders>
              <w:bottom w:val="single" w:sz="4" w:space="0" w:color="auto"/>
            </w:tcBorders>
          </w:tcPr>
          <w:p w14:paraId="1B367364" w14:textId="77777777" w:rsidR="00C20226" w:rsidRPr="00620D5A" w:rsidRDefault="00C20226" w:rsidP="00C20226">
            <w:pPr>
              <w:jc w:val="center"/>
              <w:rPr>
                <w:sz w:val="24"/>
                <w:szCs w:val="24"/>
              </w:rPr>
            </w:pPr>
            <w:r w:rsidRPr="00620D5A">
              <w:rPr>
                <w:sz w:val="24"/>
                <w:szCs w:val="24"/>
              </w:rPr>
              <w:t>5</w:t>
            </w:r>
          </w:p>
        </w:tc>
        <w:tc>
          <w:tcPr>
            <w:tcW w:w="1450" w:type="dxa"/>
            <w:tcBorders>
              <w:bottom w:val="single" w:sz="4" w:space="0" w:color="auto"/>
            </w:tcBorders>
          </w:tcPr>
          <w:p w14:paraId="12F58A97" w14:textId="77777777" w:rsidR="00C20226" w:rsidRPr="00620D5A" w:rsidRDefault="00C20226" w:rsidP="00C20226">
            <w:pPr>
              <w:jc w:val="center"/>
              <w:rPr>
                <w:sz w:val="24"/>
                <w:szCs w:val="24"/>
              </w:rPr>
            </w:pPr>
            <w:r w:rsidRPr="00620D5A">
              <w:rPr>
                <w:sz w:val="24"/>
                <w:szCs w:val="24"/>
              </w:rPr>
              <w:t>6</w:t>
            </w:r>
          </w:p>
        </w:tc>
        <w:tc>
          <w:tcPr>
            <w:tcW w:w="1450" w:type="dxa"/>
            <w:tcBorders>
              <w:bottom w:val="single" w:sz="4" w:space="0" w:color="auto"/>
            </w:tcBorders>
          </w:tcPr>
          <w:p w14:paraId="24665E8C" w14:textId="1591D924" w:rsidR="00C20226" w:rsidRPr="00620D5A" w:rsidRDefault="00C20226" w:rsidP="00C20226">
            <w:pPr>
              <w:jc w:val="center"/>
              <w:rPr>
                <w:sz w:val="24"/>
                <w:szCs w:val="24"/>
              </w:rPr>
            </w:pPr>
            <w:r>
              <w:rPr>
                <w:sz w:val="24"/>
                <w:szCs w:val="24"/>
              </w:rPr>
              <w:t>j</w:t>
            </w:r>
          </w:p>
        </w:tc>
      </w:tr>
    </w:tbl>
    <w:p w14:paraId="616AA1C4" w14:textId="4EB2233B" w:rsidR="00DF5AB8" w:rsidRDefault="00DF5AB8" w:rsidP="004D3253">
      <w:pPr>
        <w:spacing w:line="360" w:lineRule="auto"/>
        <w:jc w:val="both"/>
        <w:rPr>
          <w:sz w:val="24"/>
          <w:szCs w:val="24"/>
        </w:rPr>
      </w:pPr>
    </w:p>
    <w:p w14:paraId="1CE31EFA" w14:textId="4C2B9043" w:rsidR="009E4065" w:rsidRPr="00620D5A" w:rsidRDefault="009E4065" w:rsidP="009E4065">
      <w:pPr>
        <w:spacing w:line="360" w:lineRule="auto"/>
        <w:jc w:val="both"/>
        <w:rPr>
          <w:b/>
          <w:bCs/>
          <w:sz w:val="24"/>
          <w:szCs w:val="24"/>
        </w:rPr>
      </w:pPr>
      <w:r>
        <w:rPr>
          <w:b/>
          <w:bCs/>
          <w:sz w:val="24"/>
          <w:szCs w:val="24"/>
        </w:rPr>
        <w:t>Method</w:t>
      </w:r>
    </w:p>
    <w:p w14:paraId="50281D68" w14:textId="77777777" w:rsidR="009E4065" w:rsidRPr="00620D5A" w:rsidRDefault="009E4065" w:rsidP="009E4065">
      <w:pPr>
        <w:spacing w:line="360" w:lineRule="auto"/>
        <w:jc w:val="both"/>
        <w:rPr>
          <w:b/>
          <w:bCs/>
          <w:sz w:val="24"/>
          <w:szCs w:val="24"/>
        </w:rPr>
      </w:pPr>
    </w:p>
    <w:p w14:paraId="2DFD0EA7" w14:textId="77777777" w:rsidR="009E4065" w:rsidRPr="00620D5A" w:rsidRDefault="009E4065" w:rsidP="009E4065">
      <w:pPr>
        <w:spacing w:line="360" w:lineRule="auto"/>
        <w:jc w:val="both"/>
        <w:rPr>
          <w:sz w:val="24"/>
          <w:szCs w:val="24"/>
        </w:rPr>
      </w:pPr>
      <w:r w:rsidRPr="00620D5A">
        <w:rPr>
          <w:sz w:val="24"/>
          <w:szCs w:val="24"/>
        </w:rPr>
        <w:t xml:space="preserve">The paragraphs continue from here, text is justified, font Times New Roman, </w:t>
      </w:r>
      <w:r w:rsidRPr="005101FD">
        <w:rPr>
          <w:sz w:val="24"/>
          <w:szCs w:val="24"/>
        </w:rPr>
        <w:t xml:space="preserve">12-point and justified. New paragraph is not indented. Leave a line clear between paragraphs. Please do not alter the formatting and style layouts which have been set up in this template document. Use </w:t>
      </w:r>
      <w:proofErr w:type="gramStart"/>
      <w:r w:rsidRPr="005101FD">
        <w:rPr>
          <w:sz w:val="24"/>
          <w:szCs w:val="24"/>
        </w:rPr>
        <w:t>1.5 line</w:t>
      </w:r>
      <w:proofErr w:type="gramEnd"/>
      <w:r w:rsidRPr="005101FD">
        <w:rPr>
          <w:sz w:val="24"/>
          <w:szCs w:val="24"/>
        </w:rPr>
        <w:t xml:space="preserve"> spacing in the text.</w:t>
      </w:r>
      <w:r w:rsidRPr="00620D5A">
        <w:rPr>
          <w:sz w:val="24"/>
          <w:szCs w:val="24"/>
        </w:rPr>
        <w:t xml:space="preserve"> </w:t>
      </w:r>
    </w:p>
    <w:p w14:paraId="22FE5CE3" w14:textId="77777777" w:rsidR="00E535D3" w:rsidRDefault="00E535D3" w:rsidP="004D3253">
      <w:pPr>
        <w:spacing w:line="360" w:lineRule="auto"/>
        <w:jc w:val="both"/>
        <w:rPr>
          <w:sz w:val="24"/>
          <w:szCs w:val="24"/>
        </w:rPr>
      </w:pPr>
    </w:p>
    <w:p w14:paraId="7AB98CB1" w14:textId="3E4A47F6" w:rsidR="009E4065" w:rsidRPr="00620D5A" w:rsidRDefault="009E4065" w:rsidP="009E4065">
      <w:pPr>
        <w:spacing w:line="360" w:lineRule="auto"/>
        <w:jc w:val="both"/>
        <w:rPr>
          <w:b/>
          <w:bCs/>
          <w:sz w:val="24"/>
          <w:szCs w:val="24"/>
        </w:rPr>
      </w:pPr>
      <w:r>
        <w:rPr>
          <w:b/>
          <w:bCs/>
          <w:sz w:val="24"/>
          <w:szCs w:val="24"/>
        </w:rPr>
        <w:t>Result</w:t>
      </w:r>
      <w:r w:rsidR="00DA07D5">
        <w:rPr>
          <w:b/>
          <w:bCs/>
          <w:sz w:val="24"/>
          <w:szCs w:val="24"/>
        </w:rPr>
        <w:t>s</w:t>
      </w:r>
    </w:p>
    <w:p w14:paraId="3B57517F" w14:textId="77777777" w:rsidR="009E4065" w:rsidRPr="00620D5A" w:rsidRDefault="009E4065" w:rsidP="009E4065">
      <w:pPr>
        <w:spacing w:line="360" w:lineRule="auto"/>
        <w:jc w:val="both"/>
        <w:rPr>
          <w:b/>
          <w:bCs/>
          <w:sz w:val="24"/>
          <w:szCs w:val="24"/>
        </w:rPr>
      </w:pPr>
    </w:p>
    <w:p w14:paraId="1FDE3DE5" w14:textId="77777777" w:rsidR="009E4065" w:rsidRPr="00620D5A" w:rsidRDefault="009E4065" w:rsidP="009E4065">
      <w:pPr>
        <w:spacing w:line="360" w:lineRule="auto"/>
        <w:jc w:val="both"/>
        <w:rPr>
          <w:sz w:val="24"/>
          <w:szCs w:val="24"/>
        </w:rPr>
      </w:pPr>
      <w:r w:rsidRPr="00620D5A">
        <w:rPr>
          <w:sz w:val="24"/>
          <w:szCs w:val="24"/>
        </w:rPr>
        <w:t xml:space="preserve">The paragraphs continue from here, text is justified, font Times New Roman, </w:t>
      </w:r>
      <w:r w:rsidRPr="005101FD">
        <w:rPr>
          <w:sz w:val="24"/>
          <w:szCs w:val="24"/>
        </w:rPr>
        <w:t xml:space="preserve">12-point and justified. New paragraph is not indented. Leave a line clear between paragraphs. Please do not alter the formatting and style layouts which have been set up in this template document. Use </w:t>
      </w:r>
      <w:proofErr w:type="gramStart"/>
      <w:r w:rsidRPr="005101FD">
        <w:rPr>
          <w:sz w:val="24"/>
          <w:szCs w:val="24"/>
        </w:rPr>
        <w:t>1.5 line</w:t>
      </w:r>
      <w:proofErr w:type="gramEnd"/>
      <w:r w:rsidRPr="005101FD">
        <w:rPr>
          <w:sz w:val="24"/>
          <w:szCs w:val="24"/>
        </w:rPr>
        <w:t xml:space="preserve"> spacing in the text.</w:t>
      </w:r>
      <w:r w:rsidRPr="00620D5A">
        <w:rPr>
          <w:sz w:val="24"/>
          <w:szCs w:val="24"/>
        </w:rPr>
        <w:t xml:space="preserve"> </w:t>
      </w:r>
    </w:p>
    <w:p w14:paraId="24D42C70" w14:textId="77777777" w:rsidR="009E4065" w:rsidRDefault="009E4065" w:rsidP="004D3253">
      <w:pPr>
        <w:spacing w:line="360" w:lineRule="auto"/>
        <w:jc w:val="both"/>
        <w:rPr>
          <w:sz w:val="24"/>
          <w:szCs w:val="24"/>
        </w:rPr>
      </w:pPr>
    </w:p>
    <w:p w14:paraId="1E00D5A1" w14:textId="4B67CCA0" w:rsidR="009E4065" w:rsidRPr="00620D5A" w:rsidRDefault="009E4065" w:rsidP="009E4065">
      <w:pPr>
        <w:spacing w:line="360" w:lineRule="auto"/>
        <w:jc w:val="both"/>
        <w:rPr>
          <w:b/>
          <w:bCs/>
          <w:sz w:val="24"/>
          <w:szCs w:val="24"/>
        </w:rPr>
      </w:pPr>
      <w:r>
        <w:rPr>
          <w:b/>
          <w:bCs/>
          <w:sz w:val="24"/>
          <w:szCs w:val="24"/>
        </w:rPr>
        <w:t>Discussion</w:t>
      </w:r>
    </w:p>
    <w:p w14:paraId="21103E55" w14:textId="77777777" w:rsidR="009E4065" w:rsidRPr="00620D5A" w:rsidRDefault="009E4065" w:rsidP="009E4065">
      <w:pPr>
        <w:spacing w:line="360" w:lineRule="auto"/>
        <w:jc w:val="both"/>
        <w:rPr>
          <w:b/>
          <w:bCs/>
          <w:sz w:val="24"/>
          <w:szCs w:val="24"/>
        </w:rPr>
      </w:pPr>
    </w:p>
    <w:p w14:paraId="0734093E" w14:textId="77777777" w:rsidR="009E4065" w:rsidRPr="00620D5A" w:rsidRDefault="009E4065" w:rsidP="009E4065">
      <w:pPr>
        <w:spacing w:line="360" w:lineRule="auto"/>
        <w:jc w:val="both"/>
        <w:rPr>
          <w:sz w:val="24"/>
          <w:szCs w:val="24"/>
        </w:rPr>
      </w:pPr>
      <w:r w:rsidRPr="00620D5A">
        <w:rPr>
          <w:sz w:val="24"/>
          <w:szCs w:val="24"/>
        </w:rPr>
        <w:t xml:space="preserve">The paragraphs continue from here, text is justified, font Times New Roman, </w:t>
      </w:r>
      <w:r w:rsidRPr="005101FD">
        <w:rPr>
          <w:sz w:val="24"/>
          <w:szCs w:val="24"/>
        </w:rPr>
        <w:t xml:space="preserve">12-point and justified. New paragraph is not indented. Leave a line clear between paragraphs. Please do not alter the formatting and style layouts which have been set up in this template document. Use </w:t>
      </w:r>
      <w:proofErr w:type="gramStart"/>
      <w:r w:rsidRPr="005101FD">
        <w:rPr>
          <w:sz w:val="24"/>
          <w:szCs w:val="24"/>
        </w:rPr>
        <w:t>1.5 line</w:t>
      </w:r>
      <w:proofErr w:type="gramEnd"/>
      <w:r w:rsidRPr="005101FD">
        <w:rPr>
          <w:sz w:val="24"/>
          <w:szCs w:val="24"/>
        </w:rPr>
        <w:t xml:space="preserve"> spacing in the text.</w:t>
      </w:r>
      <w:r w:rsidRPr="00620D5A">
        <w:rPr>
          <w:sz w:val="24"/>
          <w:szCs w:val="24"/>
        </w:rPr>
        <w:t xml:space="preserve"> </w:t>
      </w:r>
    </w:p>
    <w:p w14:paraId="0EDBB6CF" w14:textId="77777777" w:rsidR="009E4065" w:rsidRPr="00620D5A" w:rsidRDefault="009E4065" w:rsidP="004D3253">
      <w:pPr>
        <w:spacing w:line="360" w:lineRule="auto"/>
        <w:jc w:val="both"/>
        <w:rPr>
          <w:sz w:val="24"/>
          <w:szCs w:val="24"/>
        </w:rPr>
      </w:pPr>
    </w:p>
    <w:p w14:paraId="6FAADC89" w14:textId="76FD5F72" w:rsidR="00DF5AB8" w:rsidRPr="00620D5A" w:rsidRDefault="00E535D3" w:rsidP="004D3253">
      <w:pPr>
        <w:spacing w:line="360" w:lineRule="auto"/>
        <w:jc w:val="both"/>
        <w:rPr>
          <w:b/>
          <w:bCs/>
          <w:sz w:val="24"/>
          <w:szCs w:val="24"/>
        </w:rPr>
      </w:pPr>
      <w:r>
        <w:rPr>
          <w:b/>
          <w:bCs/>
          <w:sz w:val="24"/>
          <w:szCs w:val="24"/>
        </w:rPr>
        <w:t>Conclusion</w:t>
      </w:r>
      <w:r w:rsidR="00DA07D5">
        <w:rPr>
          <w:b/>
          <w:bCs/>
          <w:sz w:val="24"/>
          <w:szCs w:val="24"/>
        </w:rPr>
        <w:t xml:space="preserve"> and Implication</w:t>
      </w:r>
    </w:p>
    <w:p w14:paraId="08DB64EA" w14:textId="77777777" w:rsidR="00DF5AB8" w:rsidRPr="00620D5A" w:rsidRDefault="00DF5AB8" w:rsidP="004D3253">
      <w:pPr>
        <w:spacing w:line="360" w:lineRule="auto"/>
        <w:jc w:val="both"/>
        <w:rPr>
          <w:sz w:val="24"/>
          <w:szCs w:val="24"/>
        </w:rPr>
      </w:pPr>
    </w:p>
    <w:p w14:paraId="7CEDE27C" w14:textId="77777777" w:rsidR="00DF5AB8" w:rsidRPr="00620D5A" w:rsidRDefault="00DF5AB8" w:rsidP="004D3253">
      <w:pPr>
        <w:spacing w:line="360" w:lineRule="auto"/>
        <w:jc w:val="both"/>
        <w:rPr>
          <w:sz w:val="24"/>
          <w:szCs w:val="24"/>
        </w:rPr>
      </w:pPr>
      <w:r w:rsidRPr="00620D5A">
        <w:rPr>
          <w:sz w:val="24"/>
          <w:szCs w:val="24"/>
        </w:rPr>
        <w:t xml:space="preserve">Lorem ipsum </w:t>
      </w:r>
      <w:proofErr w:type="spellStart"/>
      <w:r w:rsidRPr="00620D5A">
        <w:rPr>
          <w:sz w:val="24"/>
          <w:szCs w:val="24"/>
        </w:rPr>
        <w:t>dolor</w:t>
      </w:r>
      <w:proofErr w:type="spellEnd"/>
      <w:r w:rsidRPr="00620D5A">
        <w:rPr>
          <w:sz w:val="24"/>
          <w:szCs w:val="24"/>
        </w:rPr>
        <w:t xml:space="preserve"> sit </w:t>
      </w:r>
      <w:proofErr w:type="spellStart"/>
      <w:r w:rsidRPr="00620D5A">
        <w:rPr>
          <w:sz w:val="24"/>
          <w:szCs w:val="24"/>
        </w:rPr>
        <w:t>amet</w:t>
      </w:r>
      <w:proofErr w:type="spellEnd"/>
      <w:r w:rsidRPr="00620D5A">
        <w:rPr>
          <w:sz w:val="24"/>
          <w:szCs w:val="24"/>
        </w:rPr>
        <w:t xml:space="preserve">, </w:t>
      </w:r>
      <w:proofErr w:type="spellStart"/>
      <w:r w:rsidRPr="00620D5A">
        <w:rPr>
          <w:sz w:val="24"/>
          <w:szCs w:val="24"/>
        </w:rPr>
        <w:t>consectetur</w:t>
      </w:r>
      <w:proofErr w:type="spellEnd"/>
      <w:r w:rsidRPr="00620D5A">
        <w:rPr>
          <w:sz w:val="24"/>
          <w:szCs w:val="24"/>
        </w:rPr>
        <w:t xml:space="preserve"> </w:t>
      </w:r>
      <w:proofErr w:type="spellStart"/>
      <w:r w:rsidRPr="00620D5A">
        <w:rPr>
          <w:sz w:val="24"/>
          <w:szCs w:val="24"/>
        </w:rPr>
        <w:t>adipiscing</w:t>
      </w:r>
      <w:proofErr w:type="spellEnd"/>
      <w:r w:rsidRPr="00620D5A">
        <w:rPr>
          <w:sz w:val="24"/>
          <w:szCs w:val="24"/>
        </w:rPr>
        <w:t xml:space="preserve"> </w:t>
      </w:r>
      <w:proofErr w:type="spellStart"/>
      <w:r w:rsidRPr="00620D5A">
        <w:rPr>
          <w:sz w:val="24"/>
          <w:szCs w:val="24"/>
        </w:rPr>
        <w:t>elit</w:t>
      </w:r>
      <w:proofErr w:type="spellEnd"/>
      <w:r w:rsidRPr="00620D5A">
        <w:rPr>
          <w:sz w:val="24"/>
          <w:szCs w:val="24"/>
        </w:rPr>
        <w:t xml:space="preserve">, </w:t>
      </w:r>
      <w:proofErr w:type="spellStart"/>
      <w:r w:rsidRPr="00620D5A">
        <w:rPr>
          <w:sz w:val="24"/>
          <w:szCs w:val="24"/>
        </w:rPr>
        <w:t>sed</w:t>
      </w:r>
      <w:proofErr w:type="spellEnd"/>
      <w:r w:rsidRPr="00620D5A">
        <w:rPr>
          <w:sz w:val="24"/>
          <w:szCs w:val="24"/>
        </w:rPr>
        <w:t xml:space="preserve"> do </w:t>
      </w:r>
      <w:proofErr w:type="spellStart"/>
      <w:r w:rsidRPr="00620D5A">
        <w:rPr>
          <w:sz w:val="24"/>
          <w:szCs w:val="24"/>
        </w:rPr>
        <w:t>eiusmod</w:t>
      </w:r>
      <w:proofErr w:type="spellEnd"/>
      <w:r w:rsidRPr="00620D5A">
        <w:rPr>
          <w:sz w:val="24"/>
          <w:szCs w:val="24"/>
        </w:rPr>
        <w:t xml:space="preserve"> </w:t>
      </w:r>
      <w:proofErr w:type="spellStart"/>
      <w:r w:rsidRPr="00620D5A">
        <w:rPr>
          <w:sz w:val="24"/>
          <w:szCs w:val="24"/>
        </w:rPr>
        <w:t>tempor</w:t>
      </w:r>
      <w:proofErr w:type="spellEnd"/>
      <w:r w:rsidRPr="00620D5A">
        <w:rPr>
          <w:sz w:val="24"/>
          <w:szCs w:val="24"/>
        </w:rPr>
        <w:t xml:space="preserve"> </w:t>
      </w:r>
      <w:proofErr w:type="spellStart"/>
      <w:r w:rsidRPr="00620D5A">
        <w:rPr>
          <w:sz w:val="24"/>
          <w:szCs w:val="24"/>
        </w:rPr>
        <w:t>incididunt</w:t>
      </w:r>
      <w:proofErr w:type="spellEnd"/>
      <w:r w:rsidRPr="00620D5A">
        <w:rPr>
          <w:sz w:val="24"/>
          <w:szCs w:val="24"/>
        </w:rPr>
        <w:t xml:space="preserve"> </w:t>
      </w:r>
      <w:proofErr w:type="spellStart"/>
      <w:r w:rsidRPr="00620D5A">
        <w:rPr>
          <w:sz w:val="24"/>
          <w:szCs w:val="24"/>
        </w:rPr>
        <w:t>ut</w:t>
      </w:r>
      <w:proofErr w:type="spellEnd"/>
      <w:r w:rsidRPr="00620D5A">
        <w:rPr>
          <w:sz w:val="24"/>
          <w:szCs w:val="24"/>
        </w:rPr>
        <w:t xml:space="preserve"> labore et dolore magna </w:t>
      </w:r>
      <w:proofErr w:type="spellStart"/>
      <w:r w:rsidRPr="00620D5A">
        <w:rPr>
          <w:sz w:val="24"/>
          <w:szCs w:val="24"/>
        </w:rPr>
        <w:t>aliqua</w:t>
      </w:r>
      <w:proofErr w:type="spellEnd"/>
      <w:r w:rsidRPr="00620D5A">
        <w:rPr>
          <w:sz w:val="24"/>
          <w:szCs w:val="24"/>
        </w:rPr>
        <w:t xml:space="preserve">. Ut </w:t>
      </w:r>
      <w:proofErr w:type="spellStart"/>
      <w:r w:rsidRPr="00620D5A">
        <w:rPr>
          <w:sz w:val="24"/>
          <w:szCs w:val="24"/>
        </w:rPr>
        <w:t>enim</w:t>
      </w:r>
      <w:proofErr w:type="spellEnd"/>
      <w:r w:rsidRPr="00620D5A">
        <w:rPr>
          <w:sz w:val="24"/>
          <w:szCs w:val="24"/>
        </w:rPr>
        <w:t xml:space="preserve"> ad minim </w:t>
      </w:r>
      <w:proofErr w:type="spellStart"/>
      <w:r w:rsidRPr="00620D5A">
        <w:rPr>
          <w:sz w:val="24"/>
          <w:szCs w:val="24"/>
        </w:rPr>
        <w:t>veniam</w:t>
      </w:r>
      <w:proofErr w:type="spellEnd"/>
      <w:r w:rsidRPr="00620D5A">
        <w:rPr>
          <w:sz w:val="24"/>
          <w:szCs w:val="24"/>
        </w:rPr>
        <w:t xml:space="preserve">, </w:t>
      </w:r>
      <w:proofErr w:type="spellStart"/>
      <w:r w:rsidRPr="00620D5A">
        <w:rPr>
          <w:sz w:val="24"/>
          <w:szCs w:val="24"/>
        </w:rPr>
        <w:t>quis</w:t>
      </w:r>
      <w:proofErr w:type="spellEnd"/>
      <w:r w:rsidRPr="00620D5A">
        <w:rPr>
          <w:sz w:val="24"/>
          <w:szCs w:val="24"/>
        </w:rPr>
        <w:t xml:space="preserve"> </w:t>
      </w:r>
      <w:proofErr w:type="spellStart"/>
      <w:r w:rsidRPr="00620D5A">
        <w:rPr>
          <w:sz w:val="24"/>
          <w:szCs w:val="24"/>
        </w:rPr>
        <w:t>nostrud</w:t>
      </w:r>
      <w:proofErr w:type="spellEnd"/>
      <w:r w:rsidRPr="00620D5A">
        <w:rPr>
          <w:sz w:val="24"/>
          <w:szCs w:val="24"/>
        </w:rPr>
        <w:t xml:space="preserve"> exercitation </w:t>
      </w:r>
      <w:proofErr w:type="spellStart"/>
      <w:r w:rsidRPr="00620D5A">
        <w:rPr>
          <w:sz w:val="24"/>
          <w:szCs w:val="24"/>
        </w:rPr>
        <w:t>ullamco</w:t>
      </w:r>
      <w:proofErr w:type="spellEnd"/>
      <w:r w:rsidRPr="00620D5A">
        <w:rPr>
          <w:sz w:val="24"/>
          <w:szCs w:val="24"/>
        </w:rPr>
        <w:t xml:space="preserve"> </w:t>
      </w:r>
      <w:proofErr w:type="spellStart"/>
      <w:r w:rsidRPr="00620D5A">
        <w:rPr>
          <w:sz w:val="24"/>
          <w:szCs w:val="24"/>
        </w:rPr>
        <w:t>laboris</w:t>
      </w:r>
      <w:proofErr w:type="spellEnd"/>
      <w:r w:rsidRPr="00620D5A">
        <w:rPr>
          <w:sz w:val="24"/>
          <w:szCs w:val="24"/>
        </w:rPr>
        <w:t xml:space="preserve"> nisi </w:t>
      </w:r>
      <w:proofErr w:type="spellStart"/>
      <w:r w:rsidRPr="00620D5A">
        <w:rPr>
          <w:sz w:val="24"/>
          <w:szCs w:val="24"/>
        </w:rPr>
        <w:t>ut</w:t>
      </w:r>
      <w:proofErr w:type="spellEnd"/>
      <w:r w:rsidRPr="00620D5A">
        <w:rPr>
          <w:sz w:val="24"/>
          <w:szCs w:val="24"/>
        </w:rPr>
        <w:t xml:space="preserve"> </w:t>
      </w:r>
      <w:proofErr w:type="spellStart"/>
      <w:r w:rsidRPr="00620D5A">
        <w:rPr>
          <w:sz w:val="24"/>
          <w:szCs w:val="24"/>
        </w:rPr>
        <w:t>aliquip</w:t>
      </w:r>
      <w:proofErr w:type="spellEnd"/>
      <w:r w:rsidRPr="00620D5A">
        <w:rPr>
          <w:sz w:val="24"/>
          <w:szCs w:val="24"/>
        </w:rPr>
        <w:t xml:space="preserve"> ex </w:t>
      </w:r>
      <w:proofErr w:type="spellStart"/>
      <w:r w:rsidRPr="00620D5A">
        <w:rPr>
          <w:sz w:val="24"/>
          <w:szCs w:val="24"/>
        </w:rPr>
        <w:t>ea</w:t>
      </w:r>
      <w:proofErr w:type="spellEnd"/>
      <w:r w:rsidRPr="00620D5A">
        <w:rPr>
          <w:sz w:val="24"/>
          <w:szCs w:val="24"/>
        </w:rPr>
        <w:t xml:space="preserve"> </w:t>
      </w:r>
      <w:proofErr w:type="spellStart"/>
      <w:r w:rsidRPr="00620D5A">
        <w:rPr>
          <w:sz w:val="24"/>
          <w:szCs w:val="24"/>
        </w:rPr>
        <w:t>commodo</w:t>
      </w:r>
      <w:proofErr w:type="spellEnd"/>
      <w:r w:rsidRPr="00620D5A">
        <w:rPr>
          <w:sz w:val="24"/>
          <w:szCs w:val="24"/>
        </w:rPr>
        <w:t xml:space="preserve"> </w:t>
      </w:r>
      <w:proofErr w:type="spellStart"/>
      <w:r w:rsidRPr="00620D5A">
        <w:rPr>
          <w:sz w:val="24"/>
          <w:szCs w:val="24"/>
        </w:rPr>
        <w:t>consequat</w:t>
      </w:r>
      <w:proofErr w:type="spellEnd"/>
      <w:r w:rsidRPr="00620D5A">
        <w:rPr>
          <w:sz w:val="24"/>
          <w:szCs w:val="24"/>
        </w:rPr>
        <w:t xml:space="preserve">. Duis </w:t>
      </w:r>
      <w:proofErr w:type="spellStart"/>
      <w:r w:rsidRPr="00620D5A">
        <w:rPr>
          <w:sz w:val="24"/>
          <w:szCs w:val="24"/>
        </w:rPr>
        <w:t>aute</w:t>
      </w:r>
      <w:proofErr w:type="spellEnd"/>
      <w:r w:rsidRPr="00620D5A">
        <w:rPr>
          <w:sz w:val="24"/>
          <w:szCs w:val="24"/>
        </w:rPr>
        <w:t xml:space="preserve"> </w:t>
      </w:r>
      <w:proofErr w:type="spellStart"/>
      <w:r w:rsidRPr="00620D5A">
        <w:rPr>
          <w:sz w:val="24"/>
          <w:szCs w:val="24"/>
        </w:rPr>
        <w:t>irure</w:t>
      </w:r>
      <w:proofErr w:type="spellEnd"/>
      <w:r w:rsidRPr="00620D5A">
        <w:rPr>
          <w:sz w:val="24"/>
          <w:szCs w:val="24"/>
        </w:rPr>
        <w:t xml:space="preserve"> </w:t>
      </w:r>
      <w:proofErr w:type="spellStart"/>
      <w:r w:rsidRPr="00620D5A">
        <w:rPr>
          <w:sz w:val="24"/>
          <w:szCs w:val="24"/>
        </w:rPr>
        <w:t>dolor</w:t>
      </w:r>
      <w:proofErr w:type="spellEnd"/>
      <w:r w:rsidRPr="00620D5A">
        <w:rPr>
          <w:sz w:val="24"/>
          <w:szCs w:val="24"/>
        </w:rPr>
        <w:t xml:space="preserve"> in </w:t>
      </w:r>
      <w:proofErr w:type="spellStart"/>
      <w:r w:rsidRPr="00620D5A">
        <w:rPr>
          <w:sz w:val="24"/>
          <w:szCs w:val="24"/>
        </w:rPr>
        <w:t>reprehenderit</w:t>
      </w:r>
      <w:proofErr w:type="spellEnd"/>
      <w:r w:rsidRPr="00620D5A">
        <w:rPr>
          <w:sz w:val="24"/>
          <w:szCs w:val="24"/>
        </w:rPr>
        <w:t xml:space="preserve"> in </w:t>
      </w:r>
      <w:proofErr w:type="spellStart"/>
      <w:r w:rsidRPr="00620D5A">
        <w:rPr>
          <w:sz w:val="24"/>
          <w:szCs w:val="24"/>
        </w:rPr>
        <w:t>voluptate</w:t>
      </w:r>
      <w:proofErr w:type="spellEnd"/>
      <w:r w:rsidRPr="00620D5A">
        <w:rPr>
          <w:sz w:val="24"/>
          <w:szCs w:val="24"/>
        </w:rPr>
        <w:t xml:space="preserve"> </w:t>
      </w:r>
      <w:proofErr w:type="spellStart"/>
      <w:r w:rsidRPr="00620D5A">
        <w:rPr>
          <w:sz w:val="24"/>
          <w:szCs w:val="24"/>
        </w:rPr>
        <w:t>velit</w:t>
      </w:r>
      <w:proofErr w:type="spellEnd"/>
      <w:r w:rsidRPr="00620D5A">
        <w:rPr>
          <w:sz w:val="24"/>
          <w:szCs w:val="24"/>
        </w:rPr>
        <w:t xml:space="preserve"> esse </w:t>
      </w:r>
      <w:proofErr w:type="spellStart"/>
      <w:r w:rsidRPr="00620D5A">
        <w:rPr>
          <w:sz w:val="24"/>
          <w:szCs w:val="24"/>
        </w:rPr>
        <w:t>cillum</w:t>
      </w:r>
      <w:proofErr w:type="spellEnd"/>
      <w:r w:rsidRPr="00620D5A">
        <w:rPr>
          <w:sz w:val="24"/>
          <w:szCs w:val="24"/>
        </w:rPr>
        <w:t xml:space="preserve"> dolore </w:t>
      </w:r>
      <w:proofErr w:type="spellStart"/>
      <w:r w:rsidRPr="00620D5A">
        <w:rPr>
          <w:sz w:val="24"/>
          <w:szCs w:val="24"/>
        </w:rPr>
        <w:t>eu</w:t>
      </w:r>
      <w:proofErr w:type="spellEnd"/>
      <w:r w:rsidRPr="00620D5A">
        <w:rPr>
          <w:sz w:val="24"/>
          <w:szCs w:val="24"/>
        </w:rPr>
        <w:t xml:space="preserve"> </w:t>
      </w:r>
      <w:proofErr w:type="spellStart"/>
      <w:r w:rsidRPr="00620D5A">
        <w:rPr>
          <w:sz w:val="24"/>
          <w:szCs w:val="24"/>
        </w:rPr>
        <w:t>fugiat</w:t>
      </w:r>
      <w:proofErr w:type="spellEnd"/>
      <w:r w:rsidRPr="00620D5A">
        <w:rPr>
          <w:sz w:val="24"/>
          <w:szCs w:val="24"/>
        </w:rPr>
        <w:t xml:space="preserve"> </w:t>
      </w:r>
      <w:proofErr w:type="spellStart"/>
      <w:r w:rsidRPr="00620D5A">
        <w:rPr>
          <w:sz w:val="24"/>
          <w:szCs w:val="24"/>
        </w:rPr>
        <w:t>nulla</w:t>
      </w:r>
      <w:proofErr w:type="spellEnd"/>
      <w:r w:rsidRPr="00620D5A">
        <w:rPr>
          <w:sz w:val="24"/>
          <w:szCs w:val="24"/>
        </w:rPr>
        <w:t xml:space="preserve"> </w:t>
      </w:r>
      <w:proofErr w:type="spellStart"/>
      <w:r w:rsidRPr="00620D5A">
        <w:rPr>
          <w:sz w:val="24"/>
          <w:szCs w:val="24"/>
        </w:rPr>
        <w:t>pariatur</w:t>
      </w:r>
      <w:proofErr w:type="spellEnd"/>
      <w:r w:rsidRPr="00620D5A">
        <w:rPr>
          <w:sz w:val="24"/>
          <w:szCs w:val="24"/>
        </w:rPr>
        <w:t xml:space="preserve">. </w:t>
      </w:r>
      <w:proofErr w:type="spellStart"/>
      <w:r w:rsidRPr="00620D5A">
        <w:rPr>
          <w:sz w:val="24"/>
          <w:szCs w:val="24"/>
        </w:rPr>
        <w:t>Excepteur</w:t>
      </w:r>
      <w:proofErr w:type="spellEnd"/>
      <w:r w:rsidRPr="00620D5A">
        <w:rPr>
          <w:sz w:val="24"/>
          <w:szCs w:val="24"/>
        </w:rPr>
        <w:t xml:space="preserve"> </w:t>
      </w:r>
      <w:proofErr w:type="spellStart"/>
      <w:r w:rsidRPr="00620D5A">
        <w:rPr>
          <w:sz w:val="24"/>
          <w:szCs w:val="24"/>
        </w:rPr>
        <w:t>sint</w:t>
      </w:r>
      <w:proofErr w:type="spellEnd"/>
      <w:r w:rsidRPr="00620D5A">
        <w:rPr>
          <w:sz w:val="24"/>
          <w:szCs w:val="24"/>
        </w:rPr>
        <w:t xml:space="preserve"> </w:t>
      </w:r>
      <w:proofErr w:type="spellStart"/>
      <w:r w:rsidRPr="00620D5A">
        <w:rPr>
          <w:sz w:val="24"/>
          <w:szCs w:val="24"/>
        </w:rPr>
        <w:t>occaecat</w:t>
      </w:r>
      <w:proofErr w:type="spellEnd"/>
      <w:r w:rsidRPr="00620D5A">
        <w:rPr>
          <w:sz w:val="24"/>
          <w:szCs w:val="24"/>
        </w:rPr>
        <w:t xml:space="preserve"> </w:t>
      </w:r>
      <w:proofErr w:type="spellStart"/>
      <w:r w:rsidRPr="00620D5A">
        <w:rPr>
          <w:sz w:val="24"/>
          <w:szCs w:val="24"/>
        </w:rPr>
        <w:t>cupidatat</w:t>
      </w:r>
      <w:proofErr w:type="spellEnd"/>
      <w:r w:rsidRPr="00620D5A">
        <w:rPr>
          <w:sz w:val="24"/>
          <w:szCs w:val="24"/>
        </w:rPr>
        <w:t xml:space="preserve"> non </w:t>
      </w:r>
      <w:proofErr w:type="spellStart"/>
      <w:r w:rsidRPr="00620D5A">
        <w:rPr>
          <w:sz w:val="24"/>
          <w:szCs w:val="24"/>
        </w:rPr>
        <w:t>proident</w:t>
      </w:r>
      <w:proofErr w:type="spellEnd"/>
      <w:r w:rsidRPr="00620D5A">
        <w:rPr>
          <w:sz w:val="24"/>
          <w:szCs w:val="24"/>
        </w:rPr>
        <w:t xml:space="preserve">, sunt in culpa qui </w:t>
      </w:r>
      <w:proofErr w:type="spellStart"/>
      <w:r w:rsidRPr="00620D5A">
        <w:rPr>
          <w:sz w:val="24"/>
          <w:szCs w:val="24"/>
        </w:rPr>
        <w:t>officia</w:t>
      </w:r>
      <w:proofErr w:type="spellEnd"/>
      <w:r w:rsidRPr="00620D5A">
        <w:rPr>
          <w:sz w:val="24"/>
          <w:szCs w:val="24"/>
        </w:rPr>
        <w:t xml:space="preserve"> </w:t>
      </w:r>
      <w:proofErr w:type="spellStart"/>
      <w:r w:rsidRPr="00620D5A">
        <w:rPr>
          <w:sz w:val="24"/>
          <w:szCs w:val="24"/>
        </w:rPr>
        <w:t>deserunt</w:t>
      </w:r>
      <w:proofErr w:type="spellEnd"/>
      <w:r w:rsidRPr="00620D5A">
        <w:rPr>
          <w:sz w:val="24"/>
          <w:szCs w:val="24"/>
        </w:rPr>
        <w:t xml:space="preserve"> </w:t>
      </w:r>
      <w:proofErr w:type="spellStart"/>
      <w:r w:rsidRPr="00620D5A">
        <w:rPr>
          <w:sz w:val="24"/>
          <w:szCs w:val="24"/>
        </w:rPr>
        <w:t>mollit</w:t>
      </w:r>
      <w:proofErr w:type="spellEnd"/>
      <w:r w:rsidRPr="00620D5A">
        <w:rPr>
          <w:sz w:val="24"/>
          <w:szCs w:val="24"/>
        </w:rPr>
        <w:t xml:space="preserve"> </w:t>
      </w:r>
      <w:proofErr w:type="spellStart"/>
      <w:r w:rsidRPr="00620D5A">
        <w:rPr>
          <w:sz w:val="24"/>
          <w:szCs w:val="24"/>
        </w:rPr>
        <w:t>anim</w:t>
      </w:r>
      <w:proofErr w:type="spellEnd"/>
      <w:r w:rsidRPr="00620D5A">
        <w:rPr>
          <w:sz w:val="24"/>
          <w:szCs w:val="24"/>
        </w:rPr>
        <w:t xml:space="preserve"> id est </w:t>
      </w:r>
      <w:proofErr w:type="spellStart"/>
      <w:r w:rsidRPr="00620D5A">
        <w:rPr>
          <w:sz w:val="24"/>
          <w:szCs w:val="24"/>
        </w:rPr>
        <w:t>laborum</w:t>
      </w:r>
      <w:proofErr w:type="spellEnd"/>
      <w:r w:rsidRPr="00620D5A">
        <w:rPr>
          <w:sz w:val="24"/>
          <w:szCs w:val="24"/>
        </w:rPr>
        <w:t>.</w:t>
      </w:r>
    </w:p>
    <w:p w14:paraId="422BE72E" w14:textId="77777777" w:rsidR="00DF5AB8" w:rsidRPr="00620D5A" w:rsidRDefault="00DF5AB8" w:rsidP="004D3253">
      <w:pPr>
        <w:spacing w:line="360" w:lineRule="auto"/>
        <w:jc w:val="both"/>
        <w:rPr>
          <w:sz w:val="24"/>
          <w:szCs w:val="24"/>
        </w:rPr>
      </w:pPr>
    </w:p>
    <w:p w14:paraId="641FDC7A" w14:textId="395C24CC" w:rsidR="00A52759" w:rsidRDefault="00A52759" w:rsidP="004D3253">
      <w:pPr>
        <w:spacing w:line="360" w:lineRule="auto"/>
        <w:jc w:val="both"/>
        <w:rPr>
          <w:b/>
          <w:bCs/>
          <w:sz w:val="24"/>
          <w:szCs w:val="24"/>
        </w:rPr>
      </w:pPr>
      <w:r w:rsidRPr="00620D5A">
        <w:rPr>
          <w:b/>
          <w:bCs/>
          <w:sz w:val="24"/>
          <w:szCs w:val="24"/>
        </w:rPr>
        <w:t>References</w:t>
      </w:r>
    </w:p>
    <w:p w14:paraId="517975CB" w14:textId="77777777" w:rsidR="00A97C16" w:rsidRPr="00620D5A" w:rsidRDefault="00A97C16" w:rsidP="004D3253">
      <w:pPr>
        <w:spacing w:line="360" w:lineRule="auto"/>
        <w:jc w:val="both"/>
        <w:rPr>
          <w:b/>
          <w:bCs/>
          <w:sz w:val="24"/>
          <w:szCs w:val="24"/>
        </w:rPr>
      </w:pPr>
    </w:p>
    <w:p w14:paraId="3693F220" w14:textId="05D15542" w:rsidR="00A52759" w:rsidRPr="00620D5A" w:rsidRDefault="0029773D" w:rsidP="004D3253">
      <w:pPr>
        <w:spacing w:line="360" w:lineRule="auto"/>
        <w:jc w:val="both"/>
        <w:rPr>
          <w:sz w:val="24"/>
          <w:szCs w:val="24"/>
        </w:rPr>
      </w:pPr>
      <w:r w:rsidRPr="00620D5A">
        <w:rPr>
          <w:sz w:val="24"/>
          <w:szCs w:val="24"/>
        </w:rPr>
        <w:t>References should be added at the end of the paper</w:t>
      </w:r>
      <w:r w:rsidR="00057F25" w:rsidRPr="00620D5A">
        <w:rPr>
          <w:sz w:val="24"/>
          <w:szCs w:val="24"/>
        </w:rPr>
        <w:t xml:space="preserve"> following American Psychological Association's Publication Manual, 7th edition (APA). </w:t>
      </w:r>
      <w:r w:rsidRPr="00620D5A">
        <w:rPr>
          <w:sz w:val="24"/>
          <w:szCs w:val="24"/>
        </w:rPr>
        <w:t xml:space="preserve">Authors should ensure that every reference in the text appears in the list of references and vice versa. Indicate references by Clark et al., </w:t>
      </w:r>
      <w:r w:rsidR="00057F25" w:rsidRPr="00620D5A">
        <w:rPr>
          <w:sz w:val="24"/>
          <w:szCs w:val="24"/>
        </w:rPr>
        <w:t>2020</w:t>
      </w:r>
      <w:r w:rsidRPr="00620D5A">
        <w:rPr>
          <w:sz w:val="24"/>
          <w:szCs w:val="24"/>
        </w:rPr>
        <w:t xml:space="preserve"> or Deal and Grove, </w:t>
      </w:r>
      <w:r w:rsidR="00057F25" w:rsidRPr="00620D5A">
        <w:rPr>
          <w:sz w:val="24"/>
          <w:szCs w:val="24"/>
        </w:rPr>
        <w:t>2021</w:t>
      </w:r>
      <w:r w:rsidRPr="00620D5A">
        <w:rPr>
          <w:sz w:val="24"/>
          <w:szCs w:val="24"/>
        </w:rPr>
        <w:t xml:space="preserve"> or </w:t>
      </w:r>
      <w:proofErr w:type="spellStart"/>
      <w:r w:rsidRPr="00620D5A">
        <w:rPr>
          <w:sz w:val="24"/>
          <w:szCs w:val="24"/>
        </w:rPr>
        <w:t>Fachinger</w:t>
      </w:r>
      <w:proofErr w:type="spellEnd"/>
      <w:r w:rsidRPr="00620D5A">
        <w:rPr>
          <w:sz w:val="24"/>
          <w:szCs w:val="24"/>
        </w:rPr>
        <w:t>, 2006 in the text. The actual authors can be referred to, but the reference citation(s) must always be given.</w:t>
      </w:r>
      <w:r w:rsidR="00D605DD" w:rsidRPr="00620D5A">
        <w:rPr>
          <w:sz w:val="24"/>
          <w:szCs w:val="24"/>
        </w:rPr>
        <w:t xml:space="preserve"> </w:t>
      </w:r>
      <w:r w:rsidRPr="00620D5A">
        <w:rPr>
          <w:sz w:val="24"/>
          <w:szCs w:val="24"/>
        </w:rPr>
        <w:t xml:space="preserve">Some examples of how your references should be listed are given </w:t>
      </w:r>
      <w:r w:rsidR="00D132D7" w:rsidRPr="00620D5A">
        <w:rPr>
          <w:sz w:val="24"/>
          <w:szCs w:val="24"/>
        </w:rPr>
        <w:t>below:</w:t>
      </w:r>
    </w:p>
    <w:p w14:paraId="2E745573" w14:textId="77777777" w:rsidR="00A52759" w:rsidRPr="00620D5A" w:rsidRDefault="00A52759" w:rsidP="00D605DD">
      <w:pPr>
        <w:jc w:val="both"/>
        <w:rPr>
          <w:sz w:val="24"/>
          <w:szCs w:val="24"/>
        </w:rPr>
      </w:pPr>
    </w:p>
    <w:p w14:paraId="02B0F27E" w14:textId="77777777" w:rsidR="004D3253" w:rsidRDefault="00620D5A" w:rsidP="009E4065">
      <w:pPr>
        <w:jc w:val="both"/>
        <w:rPr>
          <w:color w:val="333333"/>
          <w:sz w:val="24"/>
          <w:szCs w:val="24"/>
          <w:shd w:val="clear" w:color="auto" w:fill="FFFFFF"/>
        </w:rPr>
      </w:pPr>
      <w:r w:rsidRPr="004D3253">
        <w:rPr>
          <w:color w:val="333333"/>
          <w:sz w:val="24"/>
          <w:szCs w:val="24"/>
          <w:shd w:val="clear" w:color="auto" w:fill="FFFFFF"/>
        </w:rPr>
        <w:t xml:space="preserve">Soto, C. J., &amp; John, O. P. (2017). The next big five inventory (BFI-2): Developing and assessing </w:t>
      </w:r>
    </w:p>
    <w:p w14:paraId="71FB11CA" w14:textId="77777777" w:rsidR="004D3253" w:rsidRPr="009B79F3" w:rsidRDefault="00620D5A" w:rsidP="009E4065">
      <w:pPr>
        <w:ind w:firstLine="720"/>
        <w:jc w:val="both"/>
        <w:rPr>
          <w:color w:val="333333"/>
          <w:sz w:val="24"/>
          <w:szCs w:val="24"/>
          <w:shd w:val="clear" w:color="auto" w:fill="FFFFFF"/>
        </w:rPr>
      </w:pPr>
      <w:r w:rsidRPr="009B79F3">
        <w:rPr>
          <w:color w:val="333333"/>
          <w:sz w:val="24"/>
          <w:szCs w:val="24"/>
          <w:shd w:val="clear" w:color="auto" w:fill="FFFFFF"/>
        </w:rPr>
        <w:t xml:space="preserve">a hierarchical model with 15 facets to enhance bandwidth, fidelity, and predictive </w:t>
      </w:r>
    </w:p>
    <w:p w14:paraId="6E3CBC72" w14:textId="77777777" w:rsidR="004D3253" w:rsidRPr="009B79F3" w:rsidRDefault="00620D5A" w:rsidP="009E4065">
      <w:pPr>
        <w:ind w:firstLine="720"/>
        <w:jc w:val="both"/>
        <w:rPr>
          <w:color w:val="333333"/>
          <w:sz w:val="24"/>
          <w:szCs w:val="24"/>
          <w:shd w:val="clear" w:color="auto" w:fill="FFFFFF"/>
        </w:rPr>
      </w:pPr>
      <w:r w:rsidRPr="009B79F3">
        <w:rPr>
          <w:color w:val="333333"/>
          <w:sz w:val="24"/>
          <w:szCs w:val="24"/>
          <w:shd w:val="clear" w:color="auto" w:fill="FFFFFF"/>
        </w:rPr>
        <w:t>power. </w:t>
      </w:r>
      <w:r w:rsidRPr="009B79F3">
        <w:rPr>
          <w:rStyle w:val="Emphasis"/>
          <w:color w:val="333333"/>
          <w:sz w:val="24"/>
          <w:szCs w:val="24"/>
          <w:shd w:val="clear" w:color="auto" w:fill="FFFFFF"/>
        </w:rPr>
        <w:t>Journal of Personality and Social Psychology</w:t>
      </w:r>
      <w:r w:rsidRPr="009B79F3">
        <w:rPr>
          <w:color w:val="333333"/>
          <w:sz w:val="24"/>
          <w:szCs w:val="24"/>
          <w:shd w:val="clear" w:color="auto" w:fill="FFFFFF"/>
        </w:rPr>
        <w:t>, </w:t>
      </w:r>
      <w:r w:rsidRPr="009B79F3">
        <w:rPr>
          <w:rStyle w:val="Emphasis"/>
          <w:color w:val="333333"/>
          <w:sz w:val="24"/>
          <w:szCs w:val="24"/>
          <w:shd w:val="clear" w:color="auto" w:fill="FFFFFF"/>
        </w:rPr>
        <w:t>113</w:t>
      </w:r>
      <w:r w:rsidRPr="009B79F3">
        <w:rPr>
          <w:color w:val="333333"/>
          <w:sz w:val="24"/>
          <w:szCs w:val="24"/>
          <w:shd w:val="clear" w:color="auto" w:fill="FFFFFF"/>
        </w:rPr>
        <w:t>(1), 117-</w:t>
      </w:r>
    </w:p>
    <w:p w14:paraId="3D128759" w14:textId="47E66EFD" w:rsidR="00620D5A" w:rsidRPr="009B79F3" w:rsidRDefault="00620D5A" w:rsidP="009E4065">
      <w:pPr>
        <w:ind w:firstLine="720"/>
        <w:jc w:val="both"/>
        <w:rPr>
          <w:sz w:val="24"/>
          <w:szCs w:val="24"/>
        </w:rPr>
      </w:pPr>
      <w:r w:rsidRPr="009B79F3">
        <w:rPr>
          <w:color w:val="333333"/>
          <w:sz w:val="24"/>
          <w:szCs w:val="24"/>
          <w:shd w:val="clear" w:color="auto" w:fill="FFFFFF"/>
        </w:rPr>
        <w:t>143. </w:t>
      </w:r>
      <w:hyperlink r:id="rId8" w:history="1">
        <w:r w:rsidRPr="009B79F3">
          <w:rPr>
            <w:rStyle w:val="Hyperlink"/>
            <w:color w:val="000000"/>
            <w:sz w:val="24"/>
            <w:szCs w:val="24"/>
            <w:shd w:val="clear" w:color="auto" w:fill="FFFFFF"/>
          </w:rPr>
          <w:t>http://dx.doi.org/10.1037/pspp0000096</w:t>
        </w:r>
      </w:hyperlink>
    </w:p>
    <w:p w14:paraId="2D56020B" w14:textId="4F43284C" w:rsidR="00620D5A" w:rsidRPr="009B79F3" w:rsidRDefault="00620D5A" w:rsidP="009E4065">
      <w:pPr>
        <w:jc w:val="both"/>
        <w:rPr>
          <w:sz w:val="24"/>
          <w:szCs w:val="24"/>
        </w:rPr>
      </w:pPr>
    </w:p>
    <w:p w14:paraId="10CC08D7" w14:textId="77777777" w:rsidR="004D3253" w:rsidRPr="009B79F3" w:rsidRDefault="004D3253" w:rsidP="009E4065">
      <w:pPr>
        <w:jc w:val="both"/>
        <w:rPr>
          <w:color w:val="333333"/>
          <w:sz w:val="24"/>
          <w:szCs w:val="24"/>
          <w:shd w:val="clear" w:color="auto" w:fill="FFFFFF"/>
        </w:rPr>
      </w:pPr>
      <w:r w:rsidRPr="009B79F3">
        <w:rPr>
          <w:color w:val="333333"/>
          <w:sz w:val="24"/>
          <w:szCs w:val="24"/>
          <w:shd w:val="clear" w:color="auto" w:fill="FFFFFF"/>
        </w:rPr>
        <w:t>Ahmed, S. (2012). </w:t>
      </w:r>
      <w:r w:rsidRPr="009B79F3">
        <w:rPr>
          <w:i/>
          <w:iCs/>
          <w:color w:val="333333"/>
          <w:sz w:val="24"/>
          <w:szCs w:val="24"/>
          <w:shd w:val="clear" w:color="auto" w:fill="FFFFFF"/>
        </w:rPr>
        <w:t>On being included: Racism and diversity in institutional life</w:t>
      </w:r>
      <w:r w:rsidRPr="009B79F3">
        <w:rPr>
          <w:color w:val="333333"/>
          <w:sz w:val="24"/>
          <w:szCs w:val="24"/>
          <w:shd w:val="clear" w:color="auto" w:fill="FFFFFF"/>
        </w:rPr>
        <w:t xml:space="preserve">. Duke University </w:t>
      </w:r>
    </w:p>
    <w:p w14:paraId="2F61F5E1" w14:textId="2B1647C5" w:rsidR="004D3253" w:rsidRPr="009B79F3" w:rsidRDefault="004D3253" w:rsidP="009E4065">
      <w:pPr>
        <w:ind w:firstLine="720"/>
        <w:jc w:val="both"/>
        <w:rPr>
          <w:color w:val="333333"/>
          <w:sz w:val="24"/>
          <w:szCs w:val="24"/>
          <w:shd w:val="clear" w:color="auto" w:fill="FFFFFF"/>
        </w:rPr>
      </w:pPr>
      <w:r w:rsidRPr="009B79F3">
        <w:rPr>
          <w:color w:val="333333"/>
          <w:sz w:val="24"/>
          <w:szCs w:val="24"/>
          <w:shd w:val="clear" w:color="auto" w:fill="FFFFFF"/>
        </w:rPr>
        <w:t>Press.</w:t>
      </w:r>
    </w:p>
    <w:p w14:paraId="33082457" w14:textId="77777777" w:rsidR="004D3253" w:rsidRPr="009B79F3" w:rsidRDefault="004D3253" w:rsidP="009E4065">
      <w:pPr>
        <w:jc w:val="both"/>
        <w:rPr>
          <w:color w:val="333333"/>
          <w:sz w:val="24"/>
          <w:szCs w:val="24"/>
          <w:shd w:val="clear" w:color="auto" w:fill="FFFFFF"/>
        </w:rPr>
      </w:pPr>
    </w:p>
    <w:p w14:paraId="71CF5183" w14:textId="77777777" w:rsidR="004D3253" w:rsidRPr="009B79F3" w:rsidRDefault="004D3253" w:rsidP="009E4065">
      <w:pPr>
        <w:jc w:val="both"/>
        <w:rPr>
          <w:rStyle w:val="Emphasis"/>
          <w:color w:val="333333"/>
          <w:sz w:val="24"/>
          <w:szCs w:val="24"/>
          <w:shd w:val="clear" w:color="auto" w:fill="FFFFFF"/>
        </w:rPr>
      </w:pPr>
      <w:r w:rsidRPr="009B79F3">
        <w:rPr>
          <w:color w:val="333333"/>
          <w:sz w:val="24"/>
          <w:szCs w:val="24"/>
          <w:shd w:val="clear" w:color="auto" w:fill="FFFFFF"/>
        </w:rPr>
        <w:t>Merriam-Webster. (2008). Braggadocio. In </w:t>
      </w:r>
      <w:r w:rsidRPr="009B79F3">
        <w:rPr>
          <w:rStyle w:val="Emphasis"/>
          <w:color w:val="333333"/>
          <w:sz w:val="24"/>
          <w:szCs w:val="24"/>
          <w:shd w:val="clear" w:color="auto" w:fill="FFFFFF"/>
        </w:rPr>
        <w:t xml:space="preserve">Merriam-Webster’s Advanced Learner’s English </w:t>
      </w:r>
    </w:p>
    <w:p w14:paraId="5E6DB9FC" w14:textId="4F87CAF6" w:rsidR="004D3253" w:rsidRPr="009B79F3" w:rsidRDefault="004D3253" w:rsidP="009E4065">
      <w:pPr>
        <w:ind w:firstLine="720"/>
        <w:jc w:val="both"/>
        <w:rPr>
          <w:color w:val="333333"/>
          <w:sz w:val="24"/>
          <w:szCs w:val="24"/>
          <w:shd w:val="clear" w:color="auto" w:fill="FFFFFF"/>
        </w:rPr>
      </w:pPr>
      <w:r w:rsidRPr="009B79F3">
        <w:rPr>
          <w:rStyle w:val="Emphasis"/>
          <w:color w:val="333333"/>
          <w:sz w:val="24"/>
          <w:szCs w:val="24"/>
          <w:shd w:val="clear" w:color="auto" w:fill="FFFFFF"/>
        </w:rPr>
        <w:t>Dictionary</w:t>
      </w:r>
      <w:r w:rsidRPr="009B79F3">
        <w:rPr>
          <w:color w:val="333333"/>
          <w:sz w:val="24"/>
          <w:szCs w:val="24"/>
          <w:shd w:val="clear" w:color="auto" w:fill="FFFFFF"/>
        </w:rPr>
        <w:t>. Merriam-Webster.</w:t>
      </w:r>
    </w:p>
    <w:p w14:paraId="0A35BC4E" w14:textId="4A85ABEA" w:rsidR="004D3253" w:rsidRPr="009B79F3" w:rsidRDefault="004D3253" w:rsidP="009E4065">
      <w:pPr>
        <w:jc w:val="both"/>
        <w:rPr>
          <w:color w:val="333333"/>
          <w:sz w:val="24"/>
          <w:szCs w:val="24"/>
          <w:shd w:val="clear" w:color="auto" w:fill="FFFFFF"/>
        </w:rPr>
      </w:pPr>
    </w:p>
    <w:p w14:paraId="464449F5" w14:textId="77777777" w:rsidR="004D3253" w:rsidRPr="009B79F3" w:rsidRDefault="004D3253" w:rsidP="009E4065">
      <w:pPr>
        <w:jc w:val="both"/>
        <w:rPr>
          <w:rStyle w:val="Emphasis"/>
          <w:color w:val="333333"/>
          <w:sz w:val="24"/>
          <w:szCs w:val="24"/>
          <w:shd w:val="clear" w:color="auto" w:fill="FFFFFF"/>
        </w:rPr>
      </w:pPr>
      <w:r w:rsidRPr="009B79F3">
        <w:rPr>
          <w:color w:val="333333"/>
          <w:sz w:val="24"/>
          <w:szCs w:val="24"/>
          <w:shd w:val="clear" w:color="auto" w:fill="FFFFFF"/>
        </w:rPr>
        <w:t>Bureau of International Organization Affairs. (2018). </w:t>
      </w:r>
      <w:r w:rsidRPr="009B79F3">
        <w:rPr>
          <w:rStyle w:val="Emphasis"/>
          <w:color w:val="333333"/>
          <w:sz w:val="24"/>
          <w:szCs w:val="24"/>
          <w:shd w:val="clear" w:color="auto" w:fill="FFFFFF"/>
        </w:rPr>
        <w:t xml:space="preserve">U.S. contributions to international </w:t>
      </w:r>
    </w:p>
    <w:p w14:paraId="7D4C9F19" w14:textId="185A85F4" w:rsidR="004D3253" w:rsidRPr="009B79F3" w:rsidRDefault="004D3253" w:rsidP="009E4065">
      <w:pPr>
        <w:ind w:firstLine="720"/>
        <w:jc w:val="both"/>
        <w:rPr>
          <w:sz w:val="24"/>
          <w:szCs w:val="24"/>
          <w:shd w:val="clear" w:color="auto" w:fill="FFFFFF"/>
        </w:rPr>
      </w:pPr>
      <w:r w:rsidRPr="009B79F3">
        <w:rPr>
          <w:rStyle w:val="Emphasis"/>
          <w:color w:val="333333"/>
          <w:sz w:val="24"/>
          <w:szCs w:val="24"/>
          <w:shd w:val="clear" w:color="auto" w:fill="FFFFFF"/>
        </w:rPr>
        <w:t>organizations, 2017 </w:t>
      </w:r>
      <w:r w:rsidRPr="009B79F3">
        <w:rPr>
          <w:color w:val="333333"/>
          <w:sz w:val="24"/>
          <w:szCs w:val="24"/>
          <w:shd w:val="clear" w:color="auto" w:fill="FFFFFF"/>
        </w:rPr>
        <w:t>[Annual report]. U.S. Department of State. </w:t>
      </w:r>
      <w:hyperlink r:id="rId9" w:history="1">
        <w:r w:rsidRPr="009B79F3">
          <w:rPr>
            <w:rStyle w:val="Hyperlink"/>
            <w:sz w:val="24"/>
            <w:szCs w:val="24"/>
            <w:shd w:val="clear" w:color="auto" w:fill="FFFFFF"/>
          </w:rPr>
          <w:t>https://www.state.gov/u-</w:t>
        </w:r>
      </w:hyperlink>
    </w:p>
    <w:p w14:paraId="2B5CD9F8" w14:textId="1D7A70F8" w:rsidR="00A52759" w:rsidRPr="009B79F3" w:rsidRDefault="004D3253" w:rsidP="009E4065">
      <w:pPr>
        <w:ind w:firstLine="720"/>
        <w:jc w:val="both"/>
        <w:rPr>
          <w:sz w:val="24"/>
          <w:szCs w:val="24"/>
        </w:rPr>
      </w:pPr>
      <w:r w:rsidRPr="009B79F3">
        <w:rPr>
          <w:sz w:val="24"/>
          <w:szCs w:val="24"/>
          <w:shd w:val="clear" w:color="auto" w:fill="FFFFFF"/>
        </w:rPr>
        <w:t>s-contributions-to-international-organizations/</w:t>
      </w:r>
      <w:r w:rsidR="00A52759" w:rsidRPr="009B79F3">
        <w:rPr>
          <w:sz w:val="24"/>
          <w:szCs w:val="24"/>
        </w:rPr>
        <w:t>.</w:t>
      </w:r>
    </w:p>
    <w:p w14:paraId="185F5EAC" w14:textId="1DBFB9E3" w:rsidR="00D132D7" w:rsidRPr="00620D5A" w:rsidRDefault="00D132D7" w:rsidP="004D3253">
      <w:pPr>
        <w:spacing w:line="360" w:lineRule="auto"/>
        <w:jc w:val="both"/>
        <w:rPr>
          <w:sz w:val="24"/>
          <w:szCs w:val="24"/>
        </w:rPr>
      </w:pPr>
    </w:p>
    <w:p w14:paraId="28794E6C" w14:textId="77777777" w:rsidR="009E4065" w:rsidRPr="00940F7F" w:rsidRDefault="009E4065" w:rsidP="009E4065">
      <w:pPr>
        <w:spacing w:line="360" w:lineRule="auto"/>
        <w:jc w:val="both"/>
        <w:rPr>
          <w:b/>
          <w:bCs/>
          <w:sz w:val="24"/>
          <w:szCs w:val="24"/>
        </w:rPr>
      </w:pPr>
      <w:r w:rsidRPr="00940F7F">
        <w:rPr>
          <w:b/>
          <w:bCs/>
          <w:sz w:val="24"/>
          <w:szCs w:val="24"/>
        </w:rPr>
        <w:t>Biodata</w:t>
      </w:r>
    </w:p>
    <w:p w14:paraId="50C25CFA" w14:textId="73C8C293" w:rsidR="009E4065" w:rsidRPr="009E4065" w:rsidRDefault="009E4065" w:rsidP="009E4065">
      <w:pPr>
        <w:jc w:val="both"/>
      </w:pPr>
      <w:r w:rsidRPr="009E4065">
        <w:rPr>
          <w:b/>
          <w:bCs/>
        </w:rPr>
        <w:t>Lorem Ipsum</w:t>
      </w:r>
      <w:r w:rsidRPr="009E4065">
        <w:t xml:space="preserve"> is an Associate Professor in Digital Communication at Lorem Ipsum University. Her research interests include digital communication, technology adoption, social media behaviour, and AI integration in marketing communication. She has published in several international journals and actively contributes to research on digital society and emerging communication technologies. &lt;not more than 50 words</w:t>
      </w:r>
      <w:r w:rsidR="00085109">
        <w:t xml:space="preserve">, </w:t>
      </w:r>
      <w:r w:rsidR="00C20226">
        <w:t xml:space="preserve">font </w:t>
      </w:r>
      <w:r w:rsidR="00085109">
        <w:t xml:space="preserve">Times New </w:t>
      </w:r>
      <w:r w:rsidR="00C20226">
        <w:t>Roman</w:t>
      </w:r>
      <w:r w:rsidR="00085109">
        <w:t>, 10-point, single spacing, justified</w:t>
      </w:r>
      <w:r w:rsidRPr="009E4065">
        <w:t>&gt;</w:t>
      </w:r>
    </w:p>
    <w:p w14:paraId="5F4B054A" w14:textId="7D41A2D6" w:rsidR="00D132D7" w:rsidRPr="00620D5A" w:rsidRDefault="00D132D7" w:rsidP="004D3253">
      <w:pPr>
        <w:spacing w:line="360" w:lineRule="auto"/>
        <w:jc w:val="both"/>
        <w:rPr>
          <w:b/>
          <w:bCs/>
          <w:sz w:val="24"/>
          <w:szCs w:val="24"/>
        </w:rPr>
      </w:pPr>
      <w:r w:rsidRPr="00620D5A">
        <w:rPr>
          <w:b/>
          <w:bCs/>
          <w:sz w:val="24"/>
          <w:szCs w:val="24"/>
        </w:rPr>
        <w:lastRenderedPageBreak/>
        <w:t xml:space="preserve">Appendix </w:t>
      </w:r>
    </w:p>
    <w:p w14:paraId="09C93E25" w14:textId="77777777" w:rsidR="00D605DD" w:rsidRPr="00620D5A" w:rsidRDefault="00D605DD" w:rsidP="004D3253">
      <w:pPr>
        <w:spacing w:line="360" w:lineRule="auto"/>
        <w:jc w:val="both"/>
        <w:rPr>
          <w:b/>
          <w:bCs/>
          <w:sz w:val="24"/>
          <w:szCs w:val="24"/>
        </w:rPr>
      </w:pPr>
    </w:p>
    <w:p w14:paraId="3DAE203B" w14:textId="6EA34A7E" w:rsidR="00A52759" w:rsidRPr="00620D5A" w:rsidRDefault="00A52759" w:rsidP="004D3253">
      <w:pPr>
        <w:spacing w:line="360" w:lineRule="auto"/>
        <w:jc w:val="both"/>
        <w:rPr>
          <w:sz w:val="24"/>
          <w:szCs w:val="24"/>
        </w:rPr>
      </w:pPr>
      <w:r w:rsidRPr="00620D5A">
        <w:rPr>
          <w:sz w:val="24"/>
          <w:szCs w:val="24"/>
        </w:rPr>
        <w:t>Authors including an appendix section should do so after References section. Multiple appendices should all have headings in the style used above. They will automatically be ordered A, B, C etc.</w:t>
      </w:r>
      <w:r w:rsidR="00D132D7" w:rsidRPr="00620D5A">
        <w:rPr>
          <w:sz w:val="24"/>
          <w:szCs w:val="24"/>
        </w:rPr>
        <w:t xml:space="preserve"> </w:t>
      </w:r>
      <w:r w:rsidRPr="00620D5A">
        <w:rPr>
          <w:sz w:val="24"/>
          <w:szCs w:val="24"/>
        </w:rPr>
        <w:t>There is also the option to include a subheading within the Appendix if you wish.</w:t>
      </w:r>
    </w:p>
    <w:p w14:paraId="328745BC" w14:textId="77777777" w:rsidR="00A52759" w:rsidRPr="00620D5A" w:rsidRDefault="00A52759" w:rsidP="004D3253">
      <w:pPr>
        <w:spacing w:line="360" w:lineRule="auto"/>
        <w:jc w:val="both"/>
        <w:rPr>
          <w:sz w:val="24"/>
          <w:szCs w:val="24"/>
        </w:rPr>
      </w:pPr>
    </w:p>
    <w:sectPr w:rsidR="00A52759" w:rsidRPr="00620D5A" w:rsidSect="00A4245B">
      <w:headerReference w:type="even" r:id="rId10"/>
      <w:headerReference w:type="default" r:id="rId11"/>
      <w:footerReference w:type="even" r:id="rId12"/>
      <w:footerReference w:type="default" r:id="rId13"/>
      <w:headerReference w:type="first" r:id="rId14"/>
      <w:footnotePr>
        <w:numFmt w:val="chicago"/>
      </w:footnotePr>
      <w:type w:val="nextColumn"/>
      <w:pgSz w:w="10773" w:h="14742" w:code="93"/>
      <w:pgMar w:top="754" w:right="680" w:bottom="1158" w:left="737" w:header="654" w:footer="11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B0B13" w14:textId="77777777" w:rsidR="007A6E07" w:rsidRDefault="007A6E07">
      <w:r>
        <w:separator/>
      </w:r>
    </w:p>
    <w:p w14:paraId="01D4817E" w14:textId="77777777" w:rsidR="007A6E07" w:rsidRDefault="007A6E07"/>
  </w:endnote>
  <w:endnote w:type="continuationSeparator" w:id="0">
    <w:p w14:paraId="36ACFF78" w14:textId="77777777" w:rsidR="007A6E07" w:rsidRDefault="007A6E07">
      <w:r>
        <w:continuationSeparator/>
      </w:r>
    </w:p>
    <w:p w14:paraId="25D178BC" w14:textId="77777777" w:rsidR="007A6E07" w:rsidRDefault="007A6E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896B6049-E74C-CF4A-9EA1-10509BC14C75}"/>
  </w:font>
  <w:font w:name="Times New Roman">
    <w:panose1 w:val="02020603050405020304"/>
    <w:charset w:val="00"/>
    <w:family w:val="roman"/>
    <w:pitch w:val="variable"/>
    <w:sig w:usb0="E0002EFF" w:usb1="C000785B" w:usb2="00000009" w:usb3="00000000" w:csb0="000001FF" w:csb1="00000000"/>
    <w:embedRegular r:id="rId2" w:fontKey="{CA59730D-3D59-9446-B07C-2BE8BED8A2BC}"/>
    <w:embedBold r:id="rId3" w:fontKey="{F29BDF42-6ABF-7A49-98DC-EF7EB4D0C23B}"/>
    <w:embedItalic r:id="rId4" w:fontKey="{327E29E7-37F0-BF4A-8DBC-037FDDC47144}"/>
    <w:embedBoldItalic r:id="rId5" w:fontKey="{8B8C598B-D02D-6B45-9C3F-98F8E8BD4E0A}"/>
  </w:font>
  <w:font w:name="SimSun">
    <w:altName w:val="宋体"/>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Univers">
    <w:panose1 w:val="020B0503020202020204"/>
    <w:charset w:val="00"/>
    <w:family w:val="swiss"/>
    <w:pitch w:val="variable"/>
    <w:sig w:usb0="80000287" w:usb1="00000000" w:usb2="00000000" w:usb3="00000000" w:csb0="0000000F" w:csb1="00000000"/>
    <w:embedRegular r:id="rId7" w:fontKey="{B82FE1A8-DB30-DB46-863B-C454CDC445EC}"/>
  </w:font>
  <w:font w:name="Courier New">
    <w:panose1 w:val="02070309020205020404"/>
    <w:charset w:val="00"/>
    <w:family w:val="modern"/>
    <w:pitch w:val="fixed"/>
    <w:sig w:usb0="E0002EFF" w:usb1="C0007843" w:usb2="00000009" w:usb3="00000000" w:csb0="000001FF" w:csb1="00000000"/>
    <w:embedRegular r:id="rId8" w:fontKey="{A50AE5D2-8B86-6245-9F95-A4BD54E6C07E}"/>
  </w:font>
  <w:font w:name="Tahoma">
    <w:panose1 w:val="020B0604030504040204"/>
    <w:charset w:val="00"/>
    <w:family w:val="swiss"/>
    <w:pitch w:val="variable"/>
    <w:sig w:usb0="E1002EFF" w:usb1="C000605B" w:usb2="00000029" w:usb3="00000000" w:csb0="000101FF" w:csb1="00000000"/>
    <w:embedRegular r:id="rId9" w:fontKey="{D503E19B-17E0-D94A-9BF1-A3B12392D981}"/>
  </w:font>
  <w:font w:name="Arial">
    <w:panose1 w:val="020B0604020202020204"/>
    <w:charset w:val="00"/>
    <w:family w:val="swiss"/>
    <w:pitch w:val="variable"/>
    <w:sig w:usb0="E0002EFF" w:usb1="C000785B" w:usb2="00000009" w:usb3="00000000" w:csb0="000001FF" w:csb1="00000000"/>
    <w:embedRegular r:id="rId10" w:fontKey="{2A1D0E3C-2E16-4340-B801-037DB2287A7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embedRegular r:id="rId11" w:fontKey="{09C0D5DC-84F5-5F44-BDB0-7B4CB6FC3A89}"/>
  </w:font>
  <w:font w:name="Segoe UI">
    <w:panose1 w:val="020B0604020202020204"/>
    <w:charset w:val="00"/>
    <w:family w:val="swiss"/>
    <w:pitch w:val="variable"/>
    <w:sig w:usb0="E4002EFF" w:usb1="C000E47F" w:usb2="00000009" w:usb3="00000000" w:csb0="000001FF" w:csb1="00000000"/>
    <w:embedItalic r:id="rId12" w:fontKey="{214BB9CD-5DE5-154A-9493-052DF0890400}"/>
  </w:font>
  <w:font w:name="Calibri">
    <w:panose1 w:val="020F0502020204030204"/>
    <w:charset w:val="00"/>
    <w:family w:val="swiss"/>
    <w:pitch w:val="variable"/>
    <w:sig w:usb0="E4002EFF" w:usb1="C200247B" w:usb2="00000009" w:usb3="00000000" w:csb0="000001FF" w:csb1="00000000"/>
    <w:embedRegular r:id="rId13" w:fontKey="{ACD38839-5DFE-D241-B8D1-CA771DC7BC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07873196"/>
      <w:docPartObj>
        <w:docPartGallery w:val="Page Numbers (Bottom of Page)"/>
        <w:docPartUnique/>
      </w:docPartObj>
    </w:sdtPr>
    <w:sdtContent>
      <w:p w14:paraId="122F5EEB" w14:textId="2B138804" w:rsidR="00A4245B" w:rsidRDefault="00A4245B" w:rsidP="0035090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sdtContent>
  </w:sdt>
  <w:p w14:paraId="204BA79A" w14:textId="01BF4FDB" w:rsidR="005B041D" w:rsidRDefault="005B041D" w:rsidP="007B46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46710361"/>
      <w:docPartObj>
        <w:docPartGallery w:val="Page Numbers (Bottom of Page)"/>
        <w:docPartUnique/>
      </w:docPartObj>
    </w:sdtPr>
    <w:sdtContent>
      <w:p w14:paraId="2755BC6C" w14:textId="68495FFC" w:rsidR="00A4245B" w:rsidRDefault="00A4245B" w:rsidP="00A4245B">
        <w:pPr>
          <w:pStyle w:val="Footer"/>
          <w:framePr w:h="793" w:hRule="exact" w:wrap="none" w:vAnchor="text" w:hAnchor="page" w:x="5377" w:y="-687"/>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00FF7" w14:textId="77777777" w:rsidR="007A6E07" w:rsidRDefault="007A6E07">
      <w:pPr>
        <w:pStyle w:val="Footer"/>
        <w:rPr>
          <w:lang w:val="en-GB"/>
        </w:rPr>
      </w:pPr>
      <w:r>
        <w:drawing>
          <wp:inline distT="0" distB="0" distL="0" distR="0" wp14:anchorId="4A725D18" wp14:editId="206A37D0">
            <wp:extent cx="563880" cy="22860"/>
            <wp:effectExtent l="19050" t="0" r="7620" b="0"/>
            <wp:docPr id="3"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srcRect/>
                    <a:stretch>
                      <a:fillRect/>
                    </a:stretch>
                  </pic:blipFill>
                  <pic:spPr bwMode="auto">
                    <a:xfrm>
                      <a:off x="0" y="0"/>
                      <a:ext cx="563880" cy="22860"/>
                    </a:xfrm>
                    <a:prstGeom prst="rect">
                      <a:avLst/>
                    </a:prstGeom>
                    <a:noFill/>
                    <a:ln w="9525">
                      <a:noFill/>
                      <a:miter lim="800000"/>
                      <a:headEnd/>
                      <a:tailEnd/>
                    </a:ln>
                  </pic:spPr>
                </pic:pic>
              </a:graphicData>
            </a:graphic>
          </wp:inline>
        </w:drawing>
      </w:r>
    </w:p>
    <w:p w14:paraId="0841414A" w14:textId="77777777" w:rsidR="007A6E07" w:rsidRDefault="007A6E07"/>
  </w:footnote>
  <w:footnote w:type="continuationSeparator" w:id="0">
    <w:p w14:paraId="6826349E" w14:textId="77777777" w:rsidR="007A6E07" w:rsidRDefault="007A6E07">
      <w:r>
        <w:continuationSeparator/>
      </w:r>
    </w:p>
    <w:p w14:paraId="1CBD7342" w14:textId="77777777" w:rsidR="007A6E07" w:rsidRDefault="007A6E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1829" w14:textId="77777777" w:rsidR="00A4245B" w:rsidRPr="00A4245B" w:rsidRDefault="00A4245B" w:rsidP="00A4245B">
    <w:pPr>
      <w:pStyle w:val="Footer"/>
      <w:spacing w:before="0" w:beforeAutospacing="0" w:after="0" w:line="240" w:lineRule="auto"/>
      <w:jc w:val="center"/>
      <w:rPr>
        <w:i/>
        <w:iCs/>
      </w:rPr>
    </w:pPr>
    <w:r w:rsidRPr="00A4245B">
      <w:rPr>
        <w:i/>
        <w:iCs/>
      </w:rPr>
      <w:t>Author Name – Vol X, Issue X (XXXX)</w:t>
    </w:r>
    <w:r w:rsidRPr="00A4245B">
      <w:rPr>
        <w:rFonts w:eastAsia="Times New Roman"/>
        <w:i/>
        <w:iCs/>
        <w:noProof w:val="0"/>
        <w:szCs w:val="16"/>
        <w:lang w:val="en-GB" w:eastAsia="en-GB"/>
      </w:rPr>
      <w:t xml:space="preserve"> </w:t>
    </w:r>
    <w:proofErr w:type="spellStart"/>
    <w:r w:rsidRPr="00A4245B">
      <w:rPr>
        <w:rFonts w:eastAsia="Times New Roman"/>
        <w:i/>
        <w:iCs/>
        <w:noProof w:val="0"/>
        <w:szCs w:val="16"/>
        <w:lang w:val="en-GB" w:eastAsia="en-GB"/>
      </w:rPr>
      <w:t>eISSN</w:t>
    </w:r>
    <w:proofErr w:type="spellEnd"/>
    <w:r w:rsidRPr="00A4245B">
      <w:rPr>
        <w:rFonts w:eastAsia="Times New Roman"/>
        <w:i/>
        <w:iCs/>
        <w:noProof w:val="0"/>
        <w:szCs w:val="16"/>
        <w:lang w:val="en-GB" w:eastAsia="en-GB"/>
      </w:rPr>
      <w:t xml:space="preserve"> 2805-4997</w:t>
    </w:r>
  </w:p>
  <w:p w14:paraId="5A20281E" w14:textId="24490FE6" w:rsidR="0029773D" w:rsidRDefault="0029773D" w:rsidP="00A4245B">
    <w:pPr>
      <w:pStyle w:val="Header"/>
      <w:tabs>
        <w:tab w:val="center" w:pos="4920"/>
      </w:tabs>
      <w:spacing w:before="0" w:beforeAutospacing="0" w:after="0" w:line="240" w:lineRule="auto"/>
      <w:rPr>
        <w:i w:val="0"/>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9711" w14:textId="454290F5" w:rsidR="0029773D" w:rsidRDefault="00A4245B" w:rsidP="00A4245B">
    <w:pPr>
      <w:pStyle w:val="Footer"/>
      <w:spacing w:before="0" w:beforeAutospacing="0" w:after="0" w:line="240" w:lineRule="auto"/>
      <w:jc w:val="center"/>
      <w:rPr>
        <w:rFonts w:eastAsia="Times New Roman"/>
        <w:i/>
        <w:iCs/>
        <w:noProof w:val="0"/>
        <w:szCs w:val="16"/>
        <w:lang w:val="en-GB" w:eastAsia="en-GB"/>
      </w:rPr>
    </w:pPr>
    <w:r w:rsidRPr="00A4245B">
      <w:rPr>
        <w:i/>
        <w:iCs/>
      </w:rPr>
      <w:t>Author Name – Vol X, Issue X (XXXX)</w:t>
    </w:r>
    <w:r w:rsidRPr="00A4245B">
      <w:rPr>
        <w:rFonts w:eastAsia="Times New Roman"/>
        <w:i/>
        <w:iCs/>
        <w:noProof w:val="0"/>
        <w:szCs w:val="16"/>
        <w:lang w:val="en-GB" w:eastAsia="en-GB"/>
      </w:rPr>
      <w:t xml:space="preserve"> </w:t>
    </w:r>
    <w:proofErr w:type="spellStart"/>
    <w:r w:rsidRPr="00A4245B">
      <w:rPr>
        <w:rFonts w:eastAsia="Times New Roman"/>
        <w:i/>
        <w:iCs/>
        <w:noProof w:val="0"/>
        <w:szCs w:val="16"/>
        <w:lang w:val="en-GB" w:eastAsia="en-GB"/>
      </w:rPr>
      <w:t>eISSN</w:t>
    </w:r>
    <w:proofErr w:type="spellEnd"/>
    <w:r w:rsidRPr="00A4245B">
      <w:rPr>
        <w:rFonts w:eastAsia="Times New Roman"/>
        <w:i/>
        <w:iCs/>
        <w:noProof w:val="0"/>
        <w:szCs w:val="16"/>
        <w:lang w:val="en-GB" w:eastAsia="en-GB"/>
      </w:rPr>
      <w:t xml:space="preserve"> 2805-4997</w:t>
    </w:r>
  </w:p>
  <w:p w14:paraId="4A52F079" w14:textId="77777777" w:rsidR="00A4245B" w:rsidRDefault="00A4245B" w:rsidP="00A4245B">
    <w:pPr>
      <w:pStyle w:val="Footer"/>
      <w:spacing w:before="0" w:beforeAutospacing="0" w:after="0" w:line="240" w:lineRule="auto"/>
      <w:jc w:val="center"/>
      <w:rPr>
        <w:rFonts w:eastAsia="Times New Roman"/>
        <w:i/>
        <w:iCs/>
        <w:noProof w:val="0"/>
        <w:szCs w:val="16"/>
        <w:lang w:val="en-GB" w:eastAsia="en-GB"/>
      </w:rPr>
    </w:pPr>
  </w:p>
  <w:p w14:paraId="34170D21" w14:textId="77777777" w:rsidR="00A4245B" w:rsidRPr="00A4245B" w:rsidRDefault="00A4245B" w:rsidP="00A4245B">
    <w:pPr>
      <w:pStyle w:val="Footer"/>
      <w:spacing w:before="0" w:beforeAutospacing="0" w:after="0" w:line="240" w:lineRule="auto"/>
      <w:jc w:val="cent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FBB7F" w14:textId="30A6E888" w:rsidR="004837DE" w:rsidRPr="00F8156D" w:rsidRDefault="00F8156D" w:rsidP="00F8156D">
    <w:pPr>
      <w:pStyle w:val="Header"/>
      <w:spacing w:before="0" w:beforeAutospacing="0" w:after="0" w:line="240" w:lineRule="auto"/>
      <w:rPr>
        <w:rFonts w:asciiTheme="majorHAnsi" w:hAnsiTheme="majorHAnsi" w:cs="Segoe UI"/>
        <w:i w:val="0"/>
        <w:iCs/>
        <w:sz w:val="20"/>
        <w:shd w:val="clear" w:color="auto" w:fill="FFFFFF"/>
      </w:rPr>
    </w:pPr>
    <w:r>
      <w:rPr>
        <w:rFonts w:asciiTheme="majorHAnsi" w:hAnsiTheme="majorHAnsi" w:cs="Segoe UI"/>
        <w:i w:val="0"/>
        <w:iCs/>
        <w:sz w:val="20"/>
        <w:shd w:val="clear" w:color="auto" w:fill="FFFFFF"/>
      </w:rPr>
      <w:drawing>
        <wp:inline distT="0" distB="0" distL="0" distR="0" wp14:anchorId="2EF12DA7" wp14:editId="0D23EF47">
          <wp:extent cx="5927995" cy="853440"/>
          <wp:effectExtent l="0" t="0" r="0" b="0"/>
          <wp:docPr id="1777844454" name="Picture 177784445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10;&#10;Description automatically generated"/>
                  <pic:cNvPicPr/>
                </pic:nvPicPr>
                <pic:blipFill rotWithShape="1">
                  <a:blip r:embed="rId1">
                    <a:extLst>
                      <a:ext uri="{28A0092B-C50C-407E-A947-70E740481C1C}">
                        <a14:useLocalDpi xmlns:a14="http://schemas.microsoft.com/office/drawing/2010/main" val="0"/>
                      </a:ext>
                    </a:extLst>
                  </a:blip>
                  <a:srcRect t="12679" b="29735"/>
                  <a:stretch/>
                </pic:blipFill>
                <pic:spPr bwMode="auto">
                  <a:xfrm>
                    <a:off x="0" y="0"/>
                    <a:ext cx="6027579" cy="86777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5"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7"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1"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103182808">
    <w:abstractNumId w:val="6"/>
  </w:num>
  <w:num w:numId="2" w16cid:durableId="611018574">
    <w:abstractNumId w:val="6"/>
  </w:num>
  <w:num w:numId="3" w16cid:durableId="1644038545">
    <w:abstractNumId w:val="6"/>
  </w:num>
  <w:num w:numId="4" w16cid:durableId="957834255">
    <w:abstractNumId w:val="6"/>
  </w:num>
  <w:num w:numId="5" w16cid:durableId="1759212891">
    <w:abstractNumId w:val="0"/>
  </w:num>
  <w:num w:numId="6" w16cid:durableId="40400960">
    <w:abstractNumId w:val="2"/>
  </w:num>
  <w:num w:numId="7" w16cid:durableId="1541018141">
    <w:abstractNumId w:val="7"/>
  </w:num>
  <w:num w:numId="8" w16cid:durableId="1000618378">
    <w:abstractNumId w:val="1"/>
  </w:num>
  <w:num w:numId="9" w16cid:durableId="672100011">
    <w:abstractNumId w:val="4"/>
  </w:num>
  <w:num w:numId="10" w16cid:durableId="1115174249">
    <w:abstractNumId w:val="11"/>
  </w:num>
  <w:num w:numId="11" w16cid:durableId="26369525">
    <w:abstractNumId w:val="10"/>
  </w:num>
  <w:num w:numId="12" w16cid:durableId="1576428854">
    <w:abstractNumId w:val="6"/>
  </w:num>
  <w:num w:numId="13" w16cid:durableId="1480884136">
    <w:abstractNumId w:val="6"/>
  </w:num>
  <w:num w:numId="14" w16cid:durableId="2056419192">
    <w:abstractNumId w:val="6"/>
  </w:num>
  <w:num w:numId="15" w16cid:durableId="638802095">
    <w:abstractNumId w:val="6"/>
  </w:num>
  <w:num w:numId="16" w16cid:durableId="962227997">
    <w:abstractNumId w:val="0"/>
  </w:num>
  <w:num w:numId="17" w16cid:durableId="800851600">
    <w:abstractNumId w:val="2"/>
  </w:num>
  <w:num w:numId="18" w16cid:durableId="165022387">
    <w:abstractNumId w:val="7"/>
  </w:num>
  <w:num w:numId="19" w16cid:durableId="948704301">
    <w:abstractNumId w:val="1"/>
  </w:num>
  <w:num w:numId="20" w16cid:durableId="2109156194">
    <w:abstractNumId w:val="4"/>
  </w:num>
  <w:num w:numId="21" w16cid:durableId="1618680800">
    <w:abstractNumId w:val="0"/>
  </w:num>
  <w:num w:numId="22" w16cid:durableId="686909573">
    <w:abstractNumId w:val="6"/>
  </w:num>
  <w:num w:numId="23" w16cid:durableId="1402367842">
    <w:abstractNumId w:val="6"/>
  </w:num>
  <w:num w:numId="24" w16cid:durableId="346442714">
    <w:abstractNumId w:val="6"/>
  </w:num>
  <w:num w:numId="25" w16cid:durableId="2093548327">
    <w:abstractNumId w:val="6"/>
  </w:num>
  <w:num w:numId="26" w16cid:durableId="29847376">
    <w:abstractNumId w:val="8"/>
  </w:num>
  <w:num w:numId="27" w16cid:durableId="1596939006">
    <w:abstractNumId w:val="9"/>
  </w:num>
  <w:num w:numId="28" w16cid:durableId="416050518">
    <w:abstractNumId w:val="3"/>
  </w:num>
  <w:num w:numId="29" w16cid:durableId="15160675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intPostScriptOverText/>
  <w:embedTrueTypeFonts/>
  <w:proofState w:spelling="clean" w:grammar="clean"/>
  <w:attachedTemplate r:id="rId1"/>
  <w:defaultTabStop w:val="720"/>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OzAFIGFubmRqZGpko6SsGpxcWZ+XkgBYa1AOuGfPMsAAAA"/>
  </w:docVars>
  <w:rsids>
    <w:rsidRoot w:val="008605D3"/>
    <w:rsid w:val="00017D3D"/>
    <w:rsid w:val="00057F25"/>
    <w:rsid w:val="00085109"/>
    <w:rsid w:val="000E32B2"/>
    <w:rsid w:val="0010257F"/>
    <w:rsid w:val="0019685A"/>
    <w:rsid w:val="002350DA"/>
    <w:rsid w:val="0029773D"/>
    <w:rsid w:val="00310AA7"/>
    <w:rsid w:val="004837DE"/>
    <w:rsid w:val="004D3253"/>
    <w:rsid w:val="005101FD"/>
    <w:rsid w:val="00511652"/>
    <w:rsid w:val="005B041D"/>
    <w:rsid w:val="00620D5A"/>
    <w:rsid w:val="00640F04"/>
    <w:rsid w:val="007417F1"/>
    <w:rsid w:val="007A6E07"/>
    <w:rsid w:val="007B465B"/>
    <w:rsid w:val="008605D3"/>
    <w:rsid w:val="00934EFD"/>
    <w:rsid w:val="00940F7F"/>
    <w:rsid w:val="009B79F3"/>
    <w:rsid w:val="009E4065"/>
    <w:rsid w:val="00A4245B"/>
    <w:rsid w:val="00A52759"/>
    <w:rsid w:val="00A97C16"/>
    <w:rsid w:val="00B16D43"/>
    <w:rsid w:val="00C20226"/>
    <w:rsid w:val="00C27C1A"/>
    <w:rsid w:val="00D132D7"/>
    <w:rsid w:val="00D605DD"/>
    <w:rsid w:val="00D77816"/>
    <w:rsid w:val="00DA07D5"/>
    <w:rsid w:val="00DF5AB8"/>
    <w:rsid w:val="00E33C06"/>
    <w:rsid w:val="00E535D3"/>
    <w:rsid w:val="00F41043"/>
    <w:rsid w:val="00F8156D"/>
    <w:rsid w:val="00FE5D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B9005"/>
  <w15:docId w15:val="{B53E0C8F-B0AC-304C-AC1A-540F53BBA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lang w:val="en-GB"/>
    </w:rPr>
  </w:style>
  <w:style w:type="paragraph" w:styleId="Heading3">
    <w:name w:val="heading 3"/>
    <w:basedOn w:val="Normal"/>
    <w:next w:val="Normal"/>
    <w:autoRedefine/>
    <w:qFormat/>
    <w:pPr>
      <w:keepNext/>
      <w:pBdr>
        <w:top w:val="single" w:sz="4" w:space="1" w:color="auto"/>
        <w:left w:val="single" w:sz="4" w:space="4" w:color="auto"/>
        <w:bottom w:val="single" w:sz="4" w:space="1" w:color="auto"/>
        <w:right w:val="single" w:sz="4" w:space="4" w:color="auto"/>
      </w:pBdr>
      <w:ind w:right="113"/>
      <w:outlineLvl w:val="2"/>
    </w:pPr>
    <w:rPr>
      <w:b/>
      <w:bCs/>
      <w:szCs w:val="24"/>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keepLines/>
      <w:spacing w:before="200" w:after="240" w:line="200" w:lineRule="exact"/>
    </w:pPr>
    <w:rPr>
      <w:sz w:val="16"/>
    </w:rPr>
  </w:style>
  <w:style w:type="paragraph" w:customStyle="1" w:styleId="Els-1storder-head">
    <w:name w:val="Els-1storder-head"/>
    <w:next w:val="Els-body-text"/>
    <w:pPr>
      <w:keepNext/>
      <w:numPr>
        <w:numId w:val="22"/>
      </w:numPr>
      <w:suppressAutoHyphens/>
      <w:spacing w:before="240" w:after="240" w:line="240" w:lineRule="exact"/>
    </w:pPr>
    <w:rPr>
      <w:b/>
    </w:rPr>
  </w:style>
  <w:style w:type="paragraph" w:customStyle="1" w:styleId="Els-2ndorder-head">
    <w:name w:val="Els-2ndorder-head"/>
    <w:next w:val="Els-body-text"/>
    <w:pPr>
      <w:keepNext/>
      <w:numPr>
        <w:ilvl w:val="1"/>
        <w:numId w:val="23"/>
      </w:numPr>
      <w:suppressAutoHyphens/>
      <w:spacing w:before="240" w:after="240" w:line="240" w:lineRule="exact"/>
    </w:pPr>
    <w:rPr>
      <w:i/>
    </w:rPr>
  </w:style>
  <w:style w:type="paragraph" w:customStyle="1" w:styleId="Els-3rdorder-head">
    <w:name w:val="Els-3rdorder-head"/>
    <w:next w:val="Els-body-text"/>
    <w:pPr>
      <w:keepNext/>
      <w:numPr>
        <w:ilvl w:val="2"/>
        <w:numId w:val="24"/>
      </w:numPr>
      <w:suppressAutoHyphens/>
      <w:spacing w:before="240" w:line="240" w:lineRule="exact"/>
    </w:pPr>
    <w:rPr>
      <w:i/>
    </w:rPr>
  </w:style>
  <w:style w:type="paragraph" w:customStyle="1" w:styleId="Els-4thorder-head">
    <w:name w:val="Els-4thorder-head"/>
    <w:next w:val="Els-body-text"/>
    <w:pPr>
      <w:keepNext/>
      <w:numPr>
        <w:ilvl w:val="3"/>
        <w:numId w:val="25"/>
      </w:numPr>
      <w:suppressAutoHyphens/>
      <w:spacing w:before="240" w:line="240" w:lineRule="exact"/>
    </w:pPr>
    <w:rPr>
      <w:i/>
    </w:rPr>
  </w:style>
  <w:style w:type="paragraph" w:customStyle="1" w:styleId="Els-Abstract-head">
    <w:name w:val="Els-Abstract-head"/>
    <w:next w:val="Normal"/>
    <w:pPr>
      <w:keepNext/>
      <w:pBdr>
        <w:top w:val="single" w:sz="4" w:space="10" w:color="auto"/>
      </w:pBdr>
      <w:suppressAutoHyphens/>
      <w:spacing w:after="220" w:line="220" w:lineRule="exact"/>
    </w:pPr>
    <w:rPr>
      <w:b/>
      <w:sz w:val="18"/>
    </w:rPr>
  </w:style>
  <w:style w:type="paragraph" w:customStyle="1" w:styleId="Els-Abstract-text">
    <w:name w:val="Els-Abstract-text"/>
    <w:next w:val="Normal"/>
    <w:pPr>
      <w:spacing w:line="220" w:lineRule="exact"/>
      <w:jc w:val="both"/>
    </w:pPr>
    <w:rPr>
      <w:sz w:val="18"/>
    </w:rPr>
  </w:style>
  <w:style w:type="paragraph" w:customStyle="1" w:styleId="Els-acknowledgement">
    <w:name w:val="Els-acknowledgement"/>
    <w:next w:val="Normal"/>
    <w:pPr>
      <w:keepNext/>
      <w:spacing w:before="480" w:after="240" w:line="220" w:lineRule="exact"/>
    </w:pPr>
    <w:rPr>
      <w:b/>
    </w:rPr>
  </w:style>
  <w:style w:type="paragraph" w:customStyle="1" w:styleId="Els-aditional-article-history">
    <w:name w:val="Els-aditional-article-history"/>
    <w:basedOn w:val="Normal"/>
    <w:pPr>
      <w:spacing w:after="400" w:line="200" w:lineRule="exact"/>
      <w:jc w:val="center"/>
    </w:pPr>
    <w:rPr>
      <w:b/>
      <w:noProof/>
      <w:sz w:val="16"/>
      <w:lang w:val="en-US"/>
    </w:rPr>
  </w:style>
  <w:style w:type="paragraph" w:customStyle="1" w:styleId="Els-Affiliation">
    <w:name w:val="Els-Affiliation"/>
    <w:next w:val="Els-Abstract-head"/>
    <w:pPr>
      <w:suppressAutoHyphens/>
      <w:spacing w:line="200" w:lineRule="exact"/>
      <w:jc w:val="center"/>
    </w:pPr>
    <w:rPr>
      <w:i/>
      <w:noProof/>
      <w:sz w:val="16"/>
    </w:rPr>
  </w:style>
  <w:style w:type="paragraph" w:customStyle="1" w:styleId="Els-appendixhead">
    <w:name w:val="Els-appendixhead"/>
    <w:next w:val="Normal"/>
    <w:pPr>
      <w:numPr>
        <w:numId w:val="17"/>
      </w:numPr>
      <w:spacing w:before="480" w:after="240" w:line="220" w:lineRule="exact"/>
    </w:pPr>
    <w:rPr>
      <w:b/>
    </w:rPr>
  </w:style>
  <w:style w:type="paragraph" w:customStyle="1" w:styleId="Els-appendixsubhead">
    <w:name w:val="Els-appendixsubhead"/>
    <w:next w:val="Normal"/>
    <w:pPr>
      <w:numPr>
        <w:ilvl w:val="1"/>
        <w:numId w:val="18"/>
      </w:numPr>
      <w:spacing w:before="240" w:after="240" w:line="220" w:lineRule="exact"/>
    </w:pPr>
    <w:rPr>
      <w:i/>
    </w:rPr>
  </w:style>
  <w:style w:type="paragraph" w:customStyle="1" w:styleId="Els-Author">
    <w:name w:val="Els-Author"/>
    <w:next w:val="Normal"/>
    <w:pPr>
      <w:keepNext/>
      <w:suppressAutoHyphens/>
      <w:spacing w:after="160" w:line="300" w:lineRule="exact"/>
      <w:jc w:val="center"/>
    </w:pPr>
    <w:rPr>
      <w:noProof/>
      <w:sz w:val="26"/>
    </w:rPr>
  </w:style>
  <w:style w:type="paragraph" w:customStyle="1" w:styleId="Els-body-text">
    <w:name w:val="Els-body-text"/>
    <w:pPr>
      <w:spacing w:line="240" w:lineRule="exact"/>
      <w:ind w:firstLine="238"/>
      <w:jc w:val="both"/>
    </w:pPr>
  </w:style>
  <w:style w:type="paragraph" w:customStyle="1" w:styleId="Els-bulletlist">
    <w:name w:val="Els-bulletlist"/>
    <w:basedOn w:val="Els-body-text"/>
    <w:pPr>
      <w:numPr>
        <w:numId w:val="19"/>
      </w:numPr>
      <w:tabs>
        <w:tab w:val="left" w:pos="240"/>
      </w:tabs>
      <w:jc w:val="left"/>
    </w:pPr>
  </w:style>
  <w:style w:type="paragraph" w:customStyle="1" w:styleId="Els-caption">
    <w:name w:val="Els-caption"/>
    <w:pPr>
      <w:keepLines/>
      <w:spacing w:before="200" w:after="240" w:line="200" w:lineRule="exact"/>
    </w:pPr>
    <w:rPr>
      <w:sz w:val="16"/>
    </w:rPr>
  </w:style>
  <w:style w:type="paragraph" w:customStyle="1" w:styleId="Els-chem-equation">
    <w:name w:val="Els-chem-equation"/>
    <w:next w:val="Els-body-text"/>
    <w:pPr>
      <w:tabs>
        <w:tab w:val="right" w:pos="4320"/>
        <w:tab w:val="right" w:pos="9120"/>
      </w:tabs>
      <w:spacing w:before="120" w:after="120" w:line="220" w:lineRule="exact"/>
    </w:pPr>
    <w:rPr>
      <w:noProof/>
      <w:sz w:val="18"/>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rPr>
  </w:style>
  <w:style w:type="paragraph" w:customStyle="1" w:styleId="Els-dedicated-to">
    <w:name w:val="Els-dedicated-to"/>
    <w:basedOn w:val="Els-presented-by"/>
    <w:rPr>
      <w:b w:val="0"/>
    </w:rPr>
  </w:style>
  <w:style w:type="paragraph" w:customStyle="1" w:styleId="Els-equation">
    <w:name w:val="Els-equation"/>
    <w:next w:val="Normal"/>
    <w:pPr>
      <w:widowControl w:val="0"/>
      <w:tabs>
        <w:tab w:val="right" w:pos="4320"/>
        <w:tab w:val="right" w:pos="9120"/>
      </w:tabs>
      <w:spacing w:before="240" w:after="240"/>
      <w:ind w:left="482"/>
    </w:pPr>
    <w:rPr>
      <w:i/>
      <w:noProof/>
    </w:rPr>
  </w:style>
  <w:style w:type="paragraph" w:customStyle="1" w:styleId="Els-footnote">
    <w:name w:val="Els-footnote"/>
    <w:pPr>
      <w:keepLines/>
      <w:widowControl w:val="0"/>
      <w:spacing w:line="200" w:lineRule="exact"/>
      <w:ind w:firstLine="240"/>
      <w:jc w:val="both"/>
    </w:pPr>
    <w:rPr>
      <w:sz w:val="16"/>
    </w:rPr>
  </w:style>
  <w:style w:type="paragraph" w:customStyle="1" w:styleId="Els-history">
    <w:name w:val="Els-history"/>
    <w:next w:val="Normal"/>
    <w:pPr>
      <w:spacing w:before="120" w:after="400" w:line="200" w:lineRule="exact"/>
      <w:jc w:val="center"/>
    </w:pPr>
    <w:rPr>
      <w:noProof/>
      <w:sz w:val="16"/>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rPr>
  </w:style>
  <w:style w:type="paragraph" w:customStyle="1" w:styleId="Els-keywords">
    <w:name w:val="Els-keywords"/>
    <w:next w:val="Normal"/>
    <w:pPr>
      <w:pBdr>
        <w:bottom w:val="single" w:sz="4" w:space="10" w:color="auto"/>
      </w:pBdr>
      <w:spacing w:after="200" w:line="200" w:lineRule="exact"/>
    </w:pPr>
    <w:rPr>
      <w:noProof/>
      <w:sz w:val="16"/>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pPr>
      <w:tabs>
        <w:tab w:val="left" w:pos="312"/>
      </w:tabs>
      <w:spacing w:line="200" w:lineRule="exact"/>
      <w:ind w:left="312" w:hanging="312"/>
    </w:pPr>
    <w:rPr>
      <w:noProof/>
      <w:sz w:val="16"/>
    </w:rPr>
  </w:style>
  <w:style w:type="paragraph" w:customStyle="1" w:styleId="Els-reference-head">
    <w:name w:val="Els-reference-head"/>
    <w:next w:val="Els-reference"/>
    <w:pPr>
      <w:keepNext/>
      <w:spacing w:before="480" w:after="200" w:line="220" w:lineRule="exact"/>
    </w:pPr>
    <w:rPr>
      <w:b/>
    </w:rPr>
  </w:style>
  <w:style w:type="paragraph" w:customStyle="1" w:styleId="Els-reprint-line">
    <w:name w:val="Els-reprint-line"/>
    <w:basedOn w:val="Normal"/>
    <w:pPr>
      <w:tabs>
        <w:tab w:val="left" w:pos="0"/>
        <w:tab w:val="center" w:pos="5443"/>
      </w:tabs>
      <w:jc w:val="center"/>
    </w:pPr>
    <w:rPr>
      <w:sz w:val="16"/>
    </w:rPr>
  </w:style>
  <w:style w:type="paragraph" w:customStyle="1" w:styleId="Els-table-text">
    <w:name w:val="Els-table-text"/>
    <w:pPr>
      <w:spacing w:after="80" w:line="200" w:lineRule="exact"/>
    </w:pPr>
    <w:rPr>
      <w:sz w:val="16"/>
    </w:rPr>
  </w:style>
  <w:style w:type="paragraph" w:customStyle="1" w:styleId="Els-Title">
    <w:name w:val="Els-Title"/>
    <w:next w:val="Els-Author"/>
    <w:autoRedefine/>
    <w:pPr>
      <w:suppressAutoHyphens/>
      <w:spacing w:after="240" w:line="400" w:lineRule="exact"/>
      <w:jc w:val="center"/>
    </w:pPr>
    <w:rPr>
      <w:sz w:val="34"/>
    </w:rPr>
  </w:style>
  <w:style w:type="character" w:styleId="EndnoteReference">
    <w:name w:val="endnote reference"/>
    <w:basedOn w:val="DefaultParagraphFont"/>
    <w:semiHidden/>
    <w:rPr>
      <w:vertAlign w:val="superscript"/>
    </w:rPr>
  </w:style>
  <w:style w:type="paragraph" w:styleId="Header">
    <w:name w:val="header"/>
    <w:link w:val="HeaderChar"/>
    <w:uiPriority w:val="99"/>
    <w:pPr>
      <w:tabs>
        <w:tab w:val="center" w:pos="4706"/>
        <w:tab w:val="right" w:pos="9356"/>
      </w:tabs>
      <w:spacing w:before="100" w:beforeAutospacing="1" w:after="240" w:line="200" w:lineRule="atLeast"/>
    </w:pPr>
    <w:rPr>
      <w:i/>
      <w:noProof/>
      <w:sz w:val="16"/>
    </w:rPr>
  </w:style>
  <w:style w:type="paragraph" w:styleId="Footer">
    <w:name w:val="footer"/>
    <w:basedOn w:val="Header"/>
    <w:link w:val="FooterChar"/>
    <w:uiPriority w:val="99"/>
    <w:pPr>
      <w:tabs>
        <w:tab w:val="right" w:pos="10080"/>
      </w:tabs>
    </w:pPr>
    <w:rPr>
      <w:i w:val="0"/>
    </w:rPr>
  </w:style>
  <w:style w:type="character" w:styleId="FootnoteReference">
    <w:name w:val="footnote reference"/>
    <w:semiHidden/>
    <w:rPr>
      <w:vertAlign w:val="superscript"/>
    </w:rPr>
  </w:style>
  <w:style w:type="paragraph" w:styleId="FootnoteText">
    <w:name w:val="footnote text"/>
    <w:basedOn w:val="Normal"/>
    <w:semiHidden/>
    <w:rPr>
      <w:rFonts w:ascii="Univers" w:hAnsi="Univers"/>
    </w:rPr>
  </w:style>
  <w:style w:type="character" w:styleId="Hyperlink">
    <w:name w:val="Hyperlink"/>
    <w:basedOn w:val="DefaultParagraphFont"/>
    <w:semiHidden/>
    <w:rPr>
      <w:color w:val="auto"/>
      <w:sz w:val="16"/>
      <w:u w:val="none"/>
    </w:rPr>
  </w:style>
  <w:style w:type="character" w:customStyle="1" w:styleId="MTEquationSection">
    <w:name w:val="MTEquationSection"/>
    <w:basedOn w:val="DefaultParagraphFont"/>
    <w:rPr>
      <w:vanish/>
      <w:color w:val="FF0000"/>
    </w:rPr>
  </w:style>
  <w:style w:type="character" w:styleId="PageNumber">
    <w:name w:val="page number"/>
    <w:basedOn w:val="DefaultParagraphFont"/>
    <w:semiHidden/>
    <w:rPr>
      <w:sz w:val="16"/>
    </w:rPr>
  </w:style>
  <w:style w:type="paragraph" w:styleId="PlainText">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rPr>
  </w:style>
  <w:style w:type="paragraph" w:customStyle="1" w:styleId="Els-Abstract-Copyright">
    <w:name w:val="Els-Abstract-Copyright"/>
    <w:basedOn w:val="Els-Abstract-text"/>
    <w:pPr>
      <w:spacing w:after="220"/>
    </w:pPr>
  </w:style>
  <w:style w:type="paragraph" w:customStyle="1" w:styleId="DocHead">
    <w:name w:val="DocHead"/>
    <w:pPr>
      <w:spacing w:before="240" w:after="240"/>
      <w:jc w:val="center"/>
    </w:pPr>
    <w:rPr>
      <w:sz w:val="24"/>
    </w:rPr>
  </w:style>
  <w:style w:type="character" w:styleId="FollowedHyperlink">
    <w:name w:val="FollowedHyperlink"/>
    <w:basedOn w:val="DefaultParagraphFont"/>
    <w:semiHidden/>
    <w:rPr>
      <w:color w:val="800080"/>
      <w:u w:val="single"/>
    </w:rPr>
  </w:style>
  <w:style w:type="character" w:customStyle="1" w:styleId="Els-1storder-headChar">
    <w:name w:val="Els-1storder-head Char"/>
    <w:basedOn w:val="DefaultParagraphFont"/>
    <w:rPr>
      <w:b/>
      <w:lang w:val="en-US" w:eastAsia="en-US" w:bidi="ar-SA"/>
    </w:rPr>
  </w:style>
  <w:style w:type="character" w:styleId="CommentReference">
    <w:name w:val="annotation reference"/>
    <w:basedOn w:val="DefaultParagraphFont"/>
    <w:semiHidden/>
    <w:unhideWhenUsed/>
    <w:rPr>
      <w:sz w:val="16"/>
      <w:szCs w:val="16"/>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lang w:eastAsia="en-US"/>
    </w:rPr>
  </w:style>
  <w:style w:type="paragraph" w:styleId="CommentText">
    <w:name w:val="annotation text"/>
    <w:basedOn w:val="Normal"/>
    <w:semiHidden/>
    <w:unhideWhenUsed/>
  </w:style>
  <w:style w:type="character" w:customStyle="1" w:styleId="CommentTextChar">
    <w:name w:val="Comment Text Char"/>
    <w:basedOn w:val="DefaultParagraphFont"/>
    <w:semiHidden/>
    <w:rPr>
      <w:lang w:val="en-GB"/>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basedOn w:val="CommentTextChar"/>
    <w:semiHidden/>
    <w:rPr>
      <w:b/>
      <w:bCs/>
      <w:lang w:val="en-GB"/>
    </w:rPr>
  </w:style>
  <w:style w:type="paragraph" w:styleId="BodyTextIndent">
    <w:name w:val="Body Text Indent"/>
    <w:basedOn w:val="Normal"/>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pPr>
      <w:widowControl/>
      <w:ind w:left="720"/>
    </w:pPr>
    <w:rPr>
      <w:rFonts w:ascii="Arial" w:eastAsia="Batang" w:hAnsi="Arial"/>
      <w:sz w:val="22"/>
      <w:szCs w:val="24"/>
      <w:lang w:val="en-US" w:eastAsia="ko-KR"/>
    </w:rPr>
  </w:style>
  <w:style w:type="character" w:customStyle="1" w:styleId="FooterChar">
    <w:name w:val="Footer Char"/>
    <w:basedOn w:val="DefaultParagraphFont"/>
    <w:link w:val="Footer"/>
    <w:uiPriority w:val="99"/>
    <w:rsid w:val="005B041D"/>
    <w:rPr>
      <w:noProof/>
      <w:sz w:val="16"/>
    </w:rPr>
  </w:style>
  <w:style w:type="character" w:styleId="Emphasis">
    <w:name w:val="Emphasis"/>
    <w:basedOn w:val="DefaultParagraphFont"/>
    <w:uiPriority w:val="20"/>
    <w:qFormat/>
    <w:rsid w:val="00620D5A"/>
    <w:rPr>
      <w:i/>
      <w:iCs/>
    </w:rPr>
  </w:style>
  <w:style w:type="character" w:styleId="UnresolvedMention">
    <w:name w:val="Unresolved Mention"/>
    <w:basedOn w:val="DefaultParagraphFont"/>
    <w:uiPriority w:val="99"/>
    <w:semiHidden/>
    <w:unhideWhenUsed/>
    <w:rsid w:val="004D3253"/>
    <w:rPr>
      <w:color w:val="605E5C"/>
      <w:shd w:val="clear" w:color="auto" w:fill="E1DFDD"/>
    </w:rPr>
  </w:style>
  <w:style w:type="character" w:customStyle="1" w:styleId="HeaderChar">
    <w:name w:val="Header Char"/>
    <w:basedOn w:val="DefaultParagraphFont"/>
    <w:link w:val="Header"/>
    <w:uiPriority w:val="99"/>
    <w:rsid w:val="00A4245B"/>
    <w:rPr>
      <w:i/>
      <w:noProo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444591">
      <w:bodyDiv w:val="1"/>
      <w:marLeft w:val="0"/>
      <w:marRight w:val="0"/>
      <w:marTop w:val="0"/>
      <w:marBottom w:val="0"/>
      <w:divBdr>
        <w:top w:val="none" w:sz="0" w:space="0" w:color="auto"/>
        <w:left w:val="none" w:sz="0" w:space="0" w:color="auto"/>
        <w:bottom w:val="none" w:sz="0" w:space="0" w:color="auto"/>
        <w:right w:val="none" w:sz="0" w:space="0" w:color="auto"/>
      </w:divBdr>
    </w:div>
    <w:div w:id="141767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dx.doi.org/10.1037/pspp000009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tate.gov/u-"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Settings\yaog\My Documents\-- procedia\PROENG\Templates\newtemplate.dotx</Template>
  <TotalTime>63</TotalTime>
  <Pages>5</Pages>
  <Words>1020</Words>
  <Characters>5634</Characters>
  <Application>Microsoft Office Word</Application>
  <DocSecurity>0</DocSecurity>
  <Lines>165</Lines>
  <Paragraphs>79</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6575</CharactersWithSpaces>
  <SharedDoc>false</SharedDoc>
  <HLinks>
    <vt:vector size="12"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4980737</vt:i4>
      </vt:variant>
      <vt:variant>
        <vt:i4>10</vt:i4>
      </vt:variant>
      <vt:variant>
        <vt:i4>0</vt:i4>
      </vt:variant>
      <vt:variant>
        <vt:i4>5</vt:i4>
      </vt:variant>
      <vt:variant>
        <vt:lpwstr>http://www.sciencedirect.com/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Izzal Asnira Zolkepli</cp:lastModifiedBy>
  <cp:revision>10</cp:revision>
  <cp:lastPrinted>2011-11-22T03:26:00Z</cp:lastPrinted>
  <dcterms:created xsi:type="dcterms:W3CDTF">2021-09-21T06:57:00Z</dcterms:created>
  <dcterms:modified xsi:type="dcterms:W3CDTF">2026-03-06T07:12:00Z</dcterms:modified>
</cp:coreProperties>
</file>